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DD5" w:rsidRPr="00AB7DD5" w:rsidRDefault="00AB7DD5" w:rsidP="00AB7DD5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148"/>
      <w:r w:rsidRPr="00AB7DD5">
        <w:rPr>
          <w:rFonts w:ascii="Times New Roman" w:eastAsia="Tahoma" w:hAnsi="Times New Roman" w:cs="Times New Roman"/>
          <w:b/>
          <w:bCs/>
        </w:rPr>
        <w:t>Урок 21. Опорно-двигательная система. Строение, состав и свойства костей, типы их соединения</w:t>
      </w:r>
      <w:bookmarkEnd w:id="0"/>
    </w:p>
    <w:p w:rsidR="00AB7DD5" w:rsidRPr="00AB7DD5" w:rsidRDefault="00AB7DD5" w:rsidP="00AB7DD5">
      <w:pPr>
        <w:ind w:left="340" w:right="57" w:firstLine="180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AB7DD5">
        <w:rPr>
          <w:rFonts w:ascii="Times New Roman" w:eastAsia="Times New Roman" w:hAnsi="Times New Roman" w:cs="Times New Roman"/>
        </w:rPr>
        <w:t>раскрыть основные функции опорно-двигательной системы; сфор</w:t>
      </w:r>
      <w:r w:rsidRPr="00AB7DD5">
        <w:rPr>
          <w:rFonts w:ascii="Times New Roman" w:eastAsia="Times New Roman" w:hAnsi="Times New Roman" w:cs="Times New Roman"/>
        </w:rPr>
        <w:softHyphen/>
        <w:t>мировать знания о строении и свойствах костей, их химическом составе, о типах соединения костей, об особенностях их роста в длину и толщину; показать взаимо</w:t>
      </w:r>
      <w:r w:rsidRPr="00AB7DD5">
        <w:rPr>
          <w:rFonts w:ascii="Times New Roman" w:eastAsia="Times New Roman" w:hAnsi="Times New Roman" w:cs="Times New Roman"/>
        </w:rPr>
        <w:softHyphen/>
        <w:t>связь строения костей и выполняемых ими функций; продолжить развитие обще</w:t>
      </w:r>
      <w:r w:rsidRPr="00AB7DD5">
        <w:rPr>
          <w:rFonts w:ascii="Times New Roman" w:eastAsia="Times New Roman" w:hAnsi="Times New Roman" w:cs="Times New Roman"/>
        </w:rPr>
        <w:softHyphen/>
        <w:t>учебных навыков работы с различными источниками информации, а также умений и навыков организации самостоятельной учебной деятельности.</w:t>
      </w:r>
    </w:p>
    <w:p w:rsidR="00AB7DD5" w:rsidRPr="00AB7DD5" w:rsidRDefault="00AB7DD5" w:rsidP="00AB7DD5">
      <w:pPr>
        <w:ind w:left="340" w:right="57" w:firstLine="180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AB7DD5">
        <w:rPr>
          <w:rFonts w:ascii="Times New Roman" w:eastAsia="Times New Roman" w:hAnsi="Times New Roman" w:cs="Times New Roman"/>
        </w:rPr>
        <w:t>модель скелета человека, распилы костей (раздаточный материал), учебные таблицы с изображением костей, внутреннего строения кости, прокален</w:t>
      </w:r>
      <w:r w:rsidRPr="00AB7DD5">
        <w:rPr>
          <w:rFonts w:ascii="Times New Roman" w:eastAsia="Times New Roman" w:hAnsi="Times New Roman" w:cs="Times New Roman"/>
        </w:rPr>
        <w:softHyphen/>
        <w:t>ные и декальцинированные кости.</w:t>
      </w:r>
    </w:p>
    <w:p w:rsidR="00AB7DD5" w:rsidRPr="00AB7DD5" w:rsidRDefault="00AB7DD5" w:rsidP="00AB7DD5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1" w:name="bookmark149"/>
      <w:r w:rsidRPr="00AB7DD5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AB7DD5" w:rsidRPr="00AB7DD5" w:rsidRDefault="00AB7DD5" w:rsidP="005F369C">
      <w:pPr>
        <w:keepNext/>
        <w:keepLines/>
        <w:numPr>
          <w:ilvl w:val="0"/>
          <w:numId w:val="4"/>
        </w:numPr>
        <w:tabs>
          <w:tab w:val="left" w:pos="209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2" w:name="bookmark150"/>
      <w:r w:rsidRPr="00AB7DD5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AB7DD5" w:rsidRPr="00AB7DD5" w:rsidRDefault="00AB7DD5" w:rsidP="005F369C">
      <w:pPr>
        <w:keepNext/>
        <w:keepLines/>
        <w:numPr>
          <w:ilvl w:val="0"/>
          <w:numId w:val="4"/>
        </w:numPr>
        <w:tabs>
          <w:tab w:val="left" w:pos="209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151"/>
      <w:r w:rsidRPr="00AB7DD5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3"/>
    </w:p>
    <w:p w:rsidR="00AB7DD5" w:rsidRPr="00AB7DD5" w:rsidRDefault="00AB7DD5" w:rsidP="00AB7DD5">
      <w:pPr>
        <w:ind w:left="340" w:right="57" w:firstLine="180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</w:rPr>
        <w:t>Учитель.</w:t>
      </w:r>
      <w:r w:rsidRPr="00AB7DD5">
        <w:rPr>
          <w:rFonts w:ascii="Times New Roman" w:eastAsia="Times New Roman" w:hAnsi="Times New Roman" w:cs="Times New Roman"/>
        </w:rPr>
        <w:t xml:space="preserve"> «Движение - это жизнь», - заметил Вольтер. Действительно, человек приспособлен, а может быть, и приговорен природой к движению. Люди не могут не двигаться и начинают делать это осознанно уже на четвертом месяце после рож</w:t>
      </w:r>
      <w:r w:rsidRPr="00AB7DD5">
        <w:rPr>
          <w:rFonts w:ascii="Times New Roman" w:eastAsia="Times New Roman" w:hAnsi="Times New Roman" w:cs="Times New Roman"/>
        </w:rPr>
        <w:softHyphen/>
        <w:t>дения - тянуться, хватать различные предметы.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478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Благодаря чему же мы перемещаемся в пространстве, бегаем, шагаем, прыга</w:t>
      </w:r>
      <w:r w:rsidRPr="00AB7DD5">
        <w:rPr>
          <w:rFonts w:ascii="Times New Roman" w:eastAsia="Times New Roman" w:hAnsi="Times New Roman" w:cs="Times New Roman"/>
        </w:rPr>
        <w:softHyphen/>
        <w:t>ем, ползаем, плаваем, совершаем каждый день многие тысячи разнообразных выпрямлений, сгибаний, поворотов?</w:t>
      </w:r>
    </w:p>
    <w:p w:rsidR="00AB7DD5" w:rsidRPr="00AB7DD5" w:rsidRDefault="00AB7DD5" w:rsidP="00AB7DD5">
      <w:pPr>
        <w:ind w:left="340" w:right="57" w:firstLine="180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Все это обеспечивает костно-мышечная система, или опорно-двигательный ап</w:t>
      </w:r>
      <w:r w:rsidRPr="00AB7DD5">
        <w:rPr>
          <w:rFonts w:ascii="Times New Roman" w:eastAsia="Times New Roman" w:hAnsi="Times New Roman" w:cs="Times New Roman"/>
        </w:rPr>
        <w:softHyphen/>
        <w:t>парат.</w:t>
      </w:r>
    </w:p>
    <w:p w:rsidR="00AB7DD5" w:rsidRPr="00AB7DD5" w:rsidRDefault="00AB7DD5" w:rsidP="00AB7DD5">
      <w:pPr>
        <w:numPr>
          <w:ilvl w:val="0"/>
          <w:numId w:val="2"/>
        </w:numPr>
        <w:tabs>
          <w:tab w:val="left" w:pos="478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Кости, связывающие их соединительные ткани и мышцы. Кости черепа, ко</w:t>
      </w:r>
      <w:r w:rsidRPr="00AB7DD5">
        <w:rPr>
          <w:rFonts w:ascii="Times New Roman" w:eastAsia="Times New Roman" w:hAnsi="Times New Roman" w:cs="Times New Roman"/>
        </w:rPr>
        <w:softHyphen/>
        <w:t xml:space="preserve">нечностей и туловища образуют твердый остов тела, или скелет (от гр. </w:t>
      </w:r>
      <w:r w:rsidRPr="00AB7DD5">
        <w:rPr>
          <w:rFonts w:ascii="Times New Roman" w:eastAsia="Times New Roman" w:hAnsi="Times New Roman" w:cs="Times New Roman"/>
          <w:lang w:val="en-US"/>
        </w:rPr>
        <w:t>skel</w:t>
      </w:r>
      <w:r w:rsidRPr="00AB7DD5">
        <w:rPr>
          <w:rFonts w:ascii="Times New Roman" w:eastAsia="Times New Roman" w:hAnsi="Times New Roman" w:cs="Times New Roman"/>
        </w:rPr>
        <w:softHyphen/>
      </w:r>
      <w:r w:rsidRPr="00AB7DD5">
        <w:rPr>
          <w:rFonts w:ascii="Times New Roman" w:eastAsia="Times New Roman" w:hAnsi="Times New Roman" w:cs="Times New Roman"/>
          <w:lang w:val="en-US"/>
        </w:rPr>
        <w:t>eton</w:t>
      </w:r>
      <w:r w:rsidRPr="00AB7DD5">
        <w:rPr>
          <w:rFonts w:ascii="Times New Roman" w:eastAsia="Times New Roman" w:hAnsi="Times New Roman" w:cs="Times New Roman"/>
        </w:rPr>
        <w:t xml:space="preserve"> (</w:t>
      </w:r>
      <w:r w:rsidRPr="00AB7DD5">
        <w:rPr>
          <w:rFonts w:ascii="Times New Roman" w:eastAsia="Times New Roman" w:hAnsi="Times New Roman" w:cs="Times New Roman"/>
          <w:lang w:val="en-US"/>
        </w:rPr>
        <w:t>soma</w:t>
      </w:r>
      <w:r w:rsidRPr="00AB7DD5">
        <w:rPr>
          <w:rFonts w:ascii="Times New Roman" w:eastAsia="Times New Roman" w:hAnsi="Times New Roman" w:cs="Times New Roman"/>
        </w:rPr>
        <w:t>) - буквально «высохшее» (тело»).</w:t>
      </w:r>
    </w:p>
    <w:p w:rsidR="00AB7DD5" w:rsidRPr="00AB7DD5" w:rsidRDefault="00AB7DD5" w:rsidP="00AB7DD5">
      <w:pPr>
        <w:numPr>
          <w:ilvl w:val="0"/>
          <w:numId w:val="2"/>
        </w:numPr>
        <w:tabs>
          <w:tab w:val="left" w:pos="478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Мышцы и соединительнотканные образования - хрящи, фасции, связки, сухожилия - мягкий остов, или гибкий скелет, человеческого тела (включа</w:t>
      </w:r>
      <w:r w:rsidRPr="00AB7DD5">
        <w:rPr>
          <w:rFonts w:ascii="Times New Roman" w:eastAsia="Times New Roman" w:hAnsi="Times New Roman" w:cs="Times New Roman"/>
        </w:rPr>
        <w:softHyphen/>
        <w:t>ющий около 2310 костей).</w:t>
      </w:r>
    </w:p>
    <w:p w:rsidR="00AB7DD5" w:rsidRPr="00AB7DD5" w:rsidRDefault="00AB7DD5" w:rsidP="00AB7DD5">
      <w:pPr>
        <w:numPr>
          <w:ilvl w:val="0"/>
          <w:numId w:val="2"/>
        </w:numPr>
        <w:tabs>
          <w:tab w:val="left" w:pos="478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Скелет выполняет разные функции, главная из которых опорная. Он опреде</w:t>
      </w:r>
      <w:r w:rsidRPr="00AB7DD5">
        <w:rPr>
          <w:rFonts w:ascii="Times New Roman" w:eastAsia="Times New Roman" w:hAnsi="Times New Roman" w:cs="Times New Roman"/>
        </w:rPr>
        <w:softHyphen/>
        <w:t>ляет в значительной мере размер и форму тела. Некоторые части скелета, как, например, череп, грудная клетка и таз, служат вместилищем и защитой жиз</w:t>
      </w:r>
      <w:r w:rsidRPr="00AB7DD5">
        <w:rPr>
          <w:rFonts w:ascii="Times New Roman" w:eastAsia="Times New Roman" w:hAnsi="Times New Roman" w:cs="Times New Roman"/>
        </w:rPr>
        <w:softHyphen/>
        <w:t>ненно важных органов - мозга, легких, сердца, кишечника и т.д. Наконец, скелет - пассивный орган движения, т. к. к нему прикрепляются мышцы.</w:t>
      </w:r>
    </w:p>
    <w:p w:rsidR="00AB7DD5" w:rsidRPr="00AB7DD5" w:rsidRDefault="00AB7DD5" w:rsidP="00AB7DD5">
      <w:pPr>
        <w:numPr>
          <w:ilvl w:val="0"/>
          <w:numId w:val="2"/>
        </w:numPr>
        <w:tabs>
          <w:tab w:val="left" w:pos="478"/>
        </w:tabs>
        <w:ind w:right="57"/>
        <w:rPr>
          <w:rFonts w:ascii="Times New Roman" w:eastAsia="Times New Roman" w:hAnsi="Times New Roman" w:cs="Times New Roman"/>
        </w:rPr>
        <w:sectPr w:rsidR="00AB7DD5" w:rsidRPr="00AB7DD5" w:rsidSect="00AB7DD5">
          <w:pgSz w:w="11909" w:h="16838"/>
          <w:pgMar w:top="993" w:right="710" w:bottom="851" w:left="993" w:header="0" w:footer="3" w:gutter="389"/>
          <w:cols w:space="720"/>
          <w:noEndnote/>
          <w:docGrid w:linePitch="360"/>
        </w:sectPr>
      </w:pPr>
      <w:r w:rsidRPr="00AB7DD5">
        <w:rPr>
          <w:rFonts w:ascii="Times New Roman" w:eastAsia="Times New Roman" w:hAnsi="Times New Roman" w:cs="Times New Roman"/>
        </w:rPr>
        <w:t>Наряду с механическими функциями, костная система выполняет ряд биоло</w:t>
      </w:r>
      <w:r w:rsidRPr="00AB7DD5">
        <w:rPr>
          <w:rFonts w:ascii="Times New Roman" w:eastAsia="Times New Roman" w:hAnsi="Times New Roman" w:cs="Times New Roman"/>
        </w:rPr>
        <w:softHyphen/>
        <w:t>гических функций, играющих важную роль в жизнедеятельности организма. В костях содержится основной запас минеральных солей: кальция, фосфора, магния и др. Они используются организмом по мере необходимости, поэтому костная система принимает самое непосредственное участие в минеральном обмене. В костях находится красный костный мозг, участвующий в процессах кроветворения.</w:t>
      </w:r>
    </w:p>
    <w:p w:rsidR="00AB7DD5" w:rsidRPr="00AB7DD5" w:rsidRDefault="00AB7DD5" w:rsidP="005F369C">
      <w:pPr>
        <w:numPr>
          <w:ilvl w:val="0"/>
          <w:numId w:val="5"/>
        </w:numPr>
        <w:tabs>
          <w:tab w:val="left" w:pos="488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lastRenderedPageBreak/>
        <w:t>Мышцы - активная часть опорно-двигательного аппарата. Активность мышц связана с одним из основных свойств живого — возбудимостью. Возбужденные импульсами от нервной системы, мышцы осуществляют двигательные акты.</w:t>
      </w:r>
    </w:p>
    <w:p w:rsidR="00AB7DD5" w:rsidRPr="00AB7DD5" w:rsidRDefault="00AB7DD5" w:rsidP="005F369C">
      <w:pPr>
        <w:numPr>
          <w:ilvl w:val="0"/>
          <w:numId w:val="6"/>
        </w:numPr>
        <w:tabs>
          <w:tab w:val="left" w:pos="497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Когда человек стоит, сидит, прыгает, части скелета у него находятся в опреде</w:t>
      </w:r>
      <w:r w:rsidRPr="00AB7DD5">
        <w:rPr>
          <w:rFonts w:ascii="Times New Roman" w:eastAsia="Times New Roman" w:hAnsi="Times New Roman" w:cs="Times New Roman"/>
        </w:rPr>
        <w:softHyphen/>
        <w:t>ленном положении относительно друг друга. Чем это обеспечивается?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Действием мышц. Одни части укрепляются в неподвижном состоянии, а другие движутся. Например, когда человек стоит и двигает руками, ноги и позвоночник у него укрепляются в почти неподвижном положении, а мышцы рук, сокращаясь и расслабляясь, вызывают различные движения.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Следовательно, в опорной функции скелета обязательно участвуют мышцы. Ког</w:t>
      </w:r>
      <w:r w:rsidRPr="00AB7DD5">
        <w:rPr>
          <w:rFonts w:ascii="Times New Roman" w:eastAsia="Times New Roman" w:hAnsi="Times New Roman" w:cs="Times New Roman"/>
        </w:rPr>
        <w:softHyphen/>
        <w:t>да у человека при потере сознания перестают работать мышцы, он падает.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 опорной функции мышц относится и защита внутренних органов. Последняя осуществляется мышцами, окружающими полость тела. Достаточная крепость и в то же время податливость мышечной стенки (например, ротовой полости или жи</w:t>
      </w:r>
      <w:r w:rsidRPr="00AB7DD5">
        <w:rPr>
          <w:rFonts w:ascii="Times New Roman" w:eastAsia="Times New Roman" w:hAnsi="Times New Roman" w:cs="Times New Roman"/>
        </w:rPr>
        <w:softHyphen/>
        <w:t>вота) создают выгодные условия для изменения объема полостей.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Опорно-двигательные и защитные функции в организме человека выполняются совместно частями скелета, мышцами и нервной системой. Следует подчеркнуть исключительное значение для передвижения тела и выполнения всевозможных движений согласованной работы 600 мышц, передвигающих и укрепляющих части скелета и тела под контролем нервной системы.</w:t>
      </w:r>
    </w:p>
    <w:p w:rsidR="00AB7DD5" w:rsidRPr="00AB7DD5" w:rsidRDefault="00AB7DD5" w:rsidP="00AB7DD5">
      <w:pPr>
        <w:framePr w:h="2696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75D97CEB" wp14:editId="339A43A6">
            <wp:extent cx="3657600" cy="1724025"/>
            <wp:effectExtent l="0" t="0" r="0" b="9525"/>
            <wp:docPr id="2" name="Рисунок 2" descr="C:\Users\836D~1\AppData\Local\Temp\Rar$DIa0.513\media\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36D~1\AppData\Local\Temp\Rar$DIa0.513\media\image36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DD5" w:rsidRPr="00AB7DD5" w:rsidRDefault="00AB7DD5" w:rsidP="00AB7DD5">
      <w:pPr>
        <w:ind w:left="340" w:right="57"/>
        <w:rPr>
          <w:rFonts w:ascii="Times New Roman" w:hAnsi="Times New Roman" w:cs="Times New Roman"/>
        </w:rPr>
      </w:pPr>
    </w:p>
    <w:p w:rsidR="00AB7DD5" w:rsidRPr="00AB7DD5" w:rsidRDefault="00AB7DD5" w:rsidP="00AB7DD5">
      <w:pPr>
        <w:tabs>
          <w:tab w:val="right" w:pos="5391"/>
        </w:tabs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 xml:space="preserve">«Депо» Са, Р, </w:t>
      </w:r>
      <w:r w:rsidRPr="00AB7DD5">
        <w:rPr>
          <w:rFonts w:ascii="Times New Roman" w:eastAsia="Times New Roman" w:hAnsi="Times New Roman" w:cs="Times New Roman"/>
          <w:lang w:val="en-US"/>
        </w:rPr>
        <w:t>Mg</w:t>
      </w:r>
      <w:r w:rsidRPr="00AB7DD5">
        <w:rPr>
          <w:rFonts w:ascii="Times New Roman" w:eastAsia="Times New Roman" w:hAnsi="Times New Roman" w:cs="Times New Roman"/>
        </w:rPr>
        <w:tab/>
        <w:t>Опора,</w:t>
      </w:r>
    </w:p>
    <w:p w:rsidR="00AB7DD5" w:rsidRPr="00AB7DD5" w:rsidRDefault="00AB7DD5" w:rsidP="00AB7DD5">
      <w:pPr>
        <w:tabs>
          <w:tab w:val="center" w:pos="2805"/>
          <w:tab w:val="right" w:pos="5131"/>
        </w:tabs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Минеральный обмен</w:t>
      </w:r>
      <w:r w:rsidRPr="00AB7DD5">
        <w:rPr>
          <w:rFonts w:ascii="Times New Roman" w:eastAsia="Times New Roman" w:hAnsi="Times New Roman" w:cs="Times New Roman"/>
        </w:rPr>
        <w:tab/>
        <w:t>'</w:t>
      </w:r>
      <w:r w:rsidRPr="00AB7DD5">
        <w:rPr>
          <w:rFonts w:ascii="Times New Roman" w:eastAsia="Times New Roman" w:hAnsi="Times New Roman" w:cs="Times New Roman"/>
        </w:rPr>
        <w:tab/>
        <w:t>защита,</w:t>
      </w:r>
    </w:p>
    <w:p w:rsidR="00AB7DD5" w:rsidRPr="00AB7DD5" w:rsidRDefault="00AB7DD5" w:rsidP="00AB7DD5">
      <w:pPr>
        <w:tabs>
          <w:tab w:val="right" w:pos="5391"/>
        </w:tabs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Кроветворение</w:t>
      </w:r>
      <w:r w:rsidRPr="00AB7DD5">
        <w:rPr>
          <w:rFonts w:ascii="Times New Roman" w:eastAsia="Times New Roman" w:hAnsi="Times New Roman" w:cs="Times New Roman"/>
        </w:rPr>
        <w:tab/>
        <w:t>движение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</w:rPr>
        <w:t>Учащиеся</w:t>
      </w:r>
      <w:r w:rsidRPr="00AB7DD5">
        <w:rPr>
          <w:rFonts w:ascii="Times New Roman" w:eastAsia="Times New Roman" w:hAnsi="Times New Roman" w:cs="Times New Roman"/>
        </w:rPr>
        <w:t xml:space="preserve"> с помощью </w:t>
      </w:r>
      <w:r w:rsidRPr="00AB7DD5">
        <w:rPr>
          <w:rFonts w:ascii="Times New Roman" w:eastAsia="Times New Roman" w:hAnsi="Times New Roman" w:cs="Times New Roman"/>
          <w:i/>
          <w:iCs/>
        </w:rPr>
        <w:t>учителя</w:t>
      </w:r>
      <w:r w:rsidRPr="00AB7DD5">
        <w:rPr>
          <w:rFonts w:ascii="Times New Roman" w:eastAsia="Times New Roman" w:hAnsi="Times New Roman" w:cs="Times New Roman"/>
        </w:rPr>
        <w:t xml:space="preserve"> определяют круг вопросов, которые необходимо рассмотреть на уроке.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Скелет состоит из костей, которые определенным образом соединены друг с дру</w:t>
      </w:r>
      <w:r w:rsidRPr="00AB7DD5">
        <w:rPr>
          <w:rFonts w:ascii="Times New Roman" w:eastAsia="Times New Roman" w:hAnsi="Times New Roman" w:cs="Times New Roman"/>
        </w:rPr>
        <w:softHyphen/>
        <w:t>гом. Типы соединения костей в скелете связаны с основными его функциями: опор</w:t>
      </w:r>
      <w:r w:rsidRPr="00AB7DD5">
        <w:rPr>
          <w:rFonts w:ascii="Times New Roman" w:eastAsia="Times New Roman" w:hAnsi="Times New Roman" w:cs="Times New Roman"/>
        </w:rPr>
        <w:softHyphen/>
        <w:t>ной, защитной и двигательной. Отсюда вытекают два проблемных вопроса:</w:t>
      </w:r>
    </w:p>
    <w:p w:rsidR="00AB7DD5" w:rsidRPr="00AB7DD5" w:rsidRDefault="00AB7DD5" w:rsidP="005F369C">
      <w:pPr>
        <w:numPr>
          <w:ilvl w:val="0"/>
          <w:numId w:val="7"/>
        </w:numPr>
        <w:tabs>
          <w:tab w:val="left" w:pos="488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Какие особенности строения и свойства костей обеспечивают выполнение опорной и защитной функций?</w:t>
      </w:r>
    </w:p>
    <w:p w:rsidR="00AB7DD5" w:rsidRPr="00AB7DD5" w:rsidRDefault="00AB7DD5" w:rsidP="005F369C">
      <w:pPr>
        <w:numPr>
          <w:ilvl w:val="0"/>
          <w:numId w:val="7"/>
        </w:numPr>
        <w:tabs>
          <w:tab w:val="left" w:pos="488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Как соединяются между собой кости в скелете и в чем проявляется взаимосвязь строения и функции этих соединений?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Основное содержание поисковой беседы по вопросу 1: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</w:rPr>
        <w:t>£» Костная ткань</w:t>
      </w:r>
      <w:r w:rsidRPr="00AB7DD5">
        <w:rPr>
          <w:rFonts w:ascii="Times New Roman" w:eastAsia="Times New Roman" w:hAnsi="Times New Roman" w:cs="Times New Roman"/>
        </w:rPr>
        <w:t xml:space="preserve"> - разновидность соединительной ткани.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 xml:space="preserve">й) </w:t>
      </w:r>
      <w:r w:rsidRPr="00AB7DD5">
        <w:rPr>
          <w:rFonts w:ascii="Times New Roman" w:eastAsia="Times New Roman" w:hAnsi="Times New Roman" w:cs="Times New Roman"/>
          <w:i/>
          <w:iCs/>
        </w:rPr>
        <w:t>Строение кости</w:t>
      </w:r>
      <w:r w:rsidRPr="00AB7DD5">
        <w:rPr>
          <w:rFonts w:ascii="Times New Roman" w:eastAsia="Times New Roman" w:hAnsi="Times New Roman" w:cs="Times New Roman"/>
        </w:rPr>
        <w:t>: наружное плотное и внутреннее губчатое вещество, надкос</w:t>
      </w:r>
      <w:r w:rsidRPr="00AB7DD5">
        <w:rPr>
          <w:rFonts w:ascii="Times New Roman" w:eastAsia="Times New Roman" w:hAnsi="Times New Roman" w:cs="Times New Roman"/>
        </w:rPr>
        <w:softHyphen/>
        <w:t>тница. Функции надкостницы, плотного костного вещества, губчатого вещества кости.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 xml:space="preserve">л </w:t>
      </w:r>
      <w:r w:rsidRPr="00AB7DD5">
        <w:rPr>
          <w:rFonts w:ascii="Times New Roman" w:eastAsia="Times New Roman" w:hAnsi="Times New Roman" w:cs="Times New Roman"/>
          <w:i/>
          <w:iCs/>
        </w:rPr>
        <w:t>Химический состав костей.</w:t>
      </w:r>
      <w:r w:rsidRPr="00AB7DD5">
        <w:rPr>
          <w:rFonts w:ascii="Times New Roman" w:eastAsia="Times New Roman" w:hAnsi="Times New Roman" w:cs="Times New Roman"/>
        </w:rPr>
        <w:t xml:space="preserve"> Влияние минеральных и органических веществ на свойства костей. Изменение химического состава костей с возрастом.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 xml:space="preserve">Л </w:t>
      </w:r>
      <w:r w:rsidRPr="00AB7DD5">
        <w:rPr>
          <w:rFonts w:ascii="Times New Roman" w:eastAsia="Times New Roman" w:hAnsi="Times New Roman" w:cs="Times New Roman"/>
          <w:i/>
          <w:iCs/>
        </w:rPr>
        <w:t>Типы костей:</w:t>
      </w:r>
      <w:r w:rsidRPr="00AB7DD5">
        <w:rPr>
          <w:rFonts w:ascii="Times New Roman" w:eastAsia="Times New Roman" w:hAnsi="Times New Roman" w:cs="Times New Roman"/>
        </w:rPr>
        <w:t xml:space="preserve"> трубчатые и губчатые. Особенности строения, обеспечивающие их прочность и легкость.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 xml:space="preserve">Перед нами три кости (учитель показывает позвонок, кость черепа, плечевую или </w:t>
      </w:r>
      <w:r w:rsidRPr="00AB7DD5">
        <w:rPr>
          <w:rFonts w:ascii="Times New Roman" w:eastAsia="Times New Roman" w:hAnsi="Times New Roman" w:cs="Times New Roman"/>
        </w:rPr>
        <w:lastRenderedPageBreak/>
        <w:t>Осдренную кость).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298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Можно ли по форме кости Определить ее функцию?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298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AB7DD5">
        <w:rPr>
          <w:rFonts w:ascii="Times New Roman" w:eastAsia="Times New Roman" w:hAnsi="Times New Roman" w:cs="Times New Roman"/>
        </w:rPr>
        <w:t xml:space="preserve">Что дополнительно вы можете сказать об этих костях? </w:t>
      </w:r>
      <w:r w:rsidRPr="00AB7DD5">
        <w:rPr>
          <w:rFonts w:ascii="Times New Roman" w:eastAsia="Times New Roman" w:hAnsi="Times New Roman" w:cs="Times New Roman"/>
          <w:i/>
          <w:iCs/>
        </w:rPr>
        <w:t>(Позвонок имеет тело и дугу, замыкающую позвоночное отверстие. Позвонки образуют позвоночный столб, который защищает спинной мозг и является опорой для органов и тканей. Кость черепа плоская, прочная; выполняет защитную функцию. Плечевая кость</w:t>
      </w:r>
    </w:p>
    <w:p w:rsidR="00AB7DD5" w:rsidRPr="00AB7DD5" w:rsidRDefault="00AB7DD5" w:rsidP="005F369C">
      <w:pPr>
        <w:numPr>
          <w:ilvl w:val="0"/>
          <w:numId w:val="3"/>
        </w:numPr>
        <w:tabs>
          <w:tab w:val="left" w:pos="567"/>
          <w:tab w:val="left" w:pos="622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AB7DD5">
        <w:rPr>
          <w:rFonts w:ascii="Times New Roman" w:eastAsia="Times New Roman" w:hAnsi="Times New Roman" w:cs="Times New Roman"/>
          <w:i/>
          <w:iCs/>
        </w:rPr>
        <w:t>опора для мышц руки, выполняет опорную и двигательную функции. Все эти кости достаточно твердые, прочные.)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Сопоставьте следующие факты:</w:t>
      </w:r>
    </w:p>
    <w:p w:rsidR="00AB7DD5" w:rsidRPr="00AB7DD5" w:rsidRDefault="00AB7DD5" w:rsidP="005F369C">
      <w:pPr>
        <w:numPr>
          <w:ilvl w:val="0"/>
          <w:numId w:val="8"/>
        </w:numPr>
        <w:tabs>
          <w:tab w:val="left" w:pos="567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Бедро выдерживает вертикально груз 1500 кг;</w:t>
      </w:r>
    </w:p>
    <w:p w:rsidR="00AB7DD5" w:rsidRPr="00AB7DD5" w:rsidRDefault="00AB7DD5" w:rsidP="005F369C">
      <w:pPr>
        <w:numPr>
          <w:ilvl w:val="0"/>
          <w:numId w:val="8"/>
        </w:numPr>
        <w:tabs>
          <w:tab w:val="left" w:pos="298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Большая берцовая кость - 1650 кг;</w:t>
      </w:r>
    </w:p>
    <w:p w:rsidR="00AB7DD5" w:rsidRPr="00AB7DD5" w:rsidRDefault="00AB7DD5" w:rsidP="005F369C">
      <w:pPr>
        <w:numPr>
          <w:ilvl w:val="0"/>
          <w:numId w:val="8"/>
        </w:numPr>
        <w:tabs>
          <w:tab w:val="left" w:pos="298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Плечевая - 850 кг, коленная чашечка - 600 кг;</w:t>
      </w:r>
    </w:p>
    <w:p w:rsidR="00AB7DD5" w:rsidRPr="00AB7DD5" w:rsidRDefault="00AB7DD5" w:rsidP="005F369C">
      <w:pPr>
        <w:numPr>
          <w:ilvl w:val="0"/>
          <w:numId w:val="8"/>
        </w:numPr>
        <w:tabs>
          <w:tab w:val="left" w:pos="298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Предел прочности ребер на излом у молодых колеблется от 85 до 110 кг.</w:t>
      </w:r>
    </w:p>
    <w:p w:rsidR="00AB7DD5" w:rsidRPr="00AB7DD5" w:rsidRDefault="00AB7DD5" w:rsidP="005F369C">
      <w:pPr>
        <w:numPr>
          <w:ilvl w:val="0"/>
          <w:numId w:val="8"/>
        </w:numPr>
        <w:tabs>
          <w:tab w:val="left" w:pos="298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Кость тверже кирпича в 30 раз, гранита - в 2,5 раза. Она прочнее дуба и почти также прочна, как чугун.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Средняя масса скелета человека средней комплекции массой 70 кг равна 8-9 кг.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</w:rPr>
        <w:t>Вопрос.</w:t>
      </w:r>
      <w:r w:rsidRPr="00AB7DD5">
        <w:rPr>
          <w:rFonts w:ascii="Times New Roman" w:eastAsia="Times New Roman" w:hAnsi="Times New Roman" w:cs="Times New Roman"/>
        </w:rPr>
        <w:t xml:space="preserve"> Чем объяснить высокую прочность скелета при относительной его лег</w:t>
      </w:r>
      <w:r w:rsidRPr="00AB7DD5">
        <w:rPr>
          <w:rFonts w:ascii="Times New Roman" w:eastAsia="Times New Roman" w:hAnsi="Times New Roman" w:cs="Times New Roman"/>
        </w:rPr>
        <w:softHyphen/>
        <w:t>кости?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AB7DD5">
        <w:rPr>
          <w:rFonts w:ascii="Times New Roman" w:eastAsia="Times New Roman" w:hAnsi="Times New Roman" w:cs="Times New Roman"/>
        </w:rPr>
        <w:t xml:space="preserve">Проведем предварительное знакомство со строением кости. </w:t>
      </w:r>
      <w:r w:rsidRPr="00AB7DD5">
        <w:rPr>
          <w:rFonts w:ascii="Times New Roman" w:eastAsia="Times New Roman" w:hAnsi="Times New Roman" w:cs="Times New Roman"/>
          <w:i/>
          <w:iCs/>
        </w:rPr>
        <w:t>(Учитель демонстри</w:t>
      </w:r>
      <w:r w:rsidRPr="00AB7DD5">
        <w:rPr>
          <w:rFonts w:ascii="Times New Roman" w:eastAsia="Times New Roman" w:hAnsi="Times New Roman" w:cs="Times New Roman"/>
          <w:i/>
          <w:iCs/>
        </w:rPr>
        <w:softHyphen/>
        <w:t>рует спины костей и задает вопросы.)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298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Чем отличается строение наружного слоя кости от строения основной массы костного вещества?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298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Каково строение основной массы кости?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298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Какое значение может иметь губчатое строение кости?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298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AB7DD5">
        <w:rPr>
          <w:rFonts w:ascii="Times New Roman" w:eastAsia="Times New Roman" w:hAnsi="Times New Roman" w:cs="Times New Roman"/>
        </w:rPr>
        <w:t xml:space="preserve">Чем образована кость? </w:t>
      </w:r>
      <w:r w:rsidRPr="00AB7DD5">
        <w:rPr>
          <w:rFonts w:ascii="Times New Roman" w:eastAsia="Times New Roman" w:hAnsi="Times New Roman" w:cs="Times New Roman"/>
          <w:i/>
          <w:iCs/>
        </w:rPr>
        <w:t>(Она образована костной тканью.)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298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Что представляет собой костная ткань? (Это разновидность соединительной ткани.)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298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AB7DD5">
        <w:rPr>
          <w:rFonts w:ascii="Times New Roman" w:eastAsia="Times New Roman" w:hAnsi="Times New Roman" w:cs="Times New Roman"/>
        </w:rPr>
        <w:t xml:space="preserve">А что такое соединительная ткань? Какие она имеет особенности? </w:t>
      </w:r>
      <w:r w:rsidRPr="00AB7DD5">
        <w:rPr>
          <w:rFonts w:ascii="Times New Roman" w:eastAsia="Times New Roman" w:hAnsi="Times New Roman" w:cs="Times New Roman"/>
          <w:i/>
          <w:iCs/>
        </w:rPr>
        <w:t>(Клетки располагаются в межклеточном веществе, которого достаточно много).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AB7DD5">
        <w:rPr>
          <w:rFonts w:ascii="Times New Roman" w:eastAsia="Times New Roman" w:hAnsi="Times New Roman" w:cs="Times New Roman"/>
          <w:i/>
          <w:iCs/>
        </w:rPr>
        <w:t>Учитель.</w:t>
      </w:r>
    </w:p>
    <w:p w:rsidR="00AB7DD5" w:rsidRPr="00AB7DD5" w:rsidRDefault="00AB7DD5" w:rsidP="005F369C">
      <w:pPr>
        <w:numPr>
          <w:ilvl w:val="0"/>
          <w:numId w:val="9"/>
        </w:numPr>
        <w:tabs>
          <w:tab w:val="left" w:pos="567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Каждая кость - сложный орган, состоящий из костной ткани, надкостницы, костного мозга, кровеносных, лимфатических сосудов и нервов.</w:t>
      </w:r>
    </w:p>
    <w:p w:rsidR="00AB7DD5" w:rsidRPr="00AB7DD5" w:rsidRDefault="00AB7DD5" w:rsidP="005F369C">
      <w:pPr>
        <w:numPr>
          <w:ilvl w:val="0"/>
          <w:numId w:val="9"/>
        </w:numPr>
        <w:tabs>
          <w:tab w:val="left" w:pos="298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Костная ткань состоит из клеток и межклеточного вещества.</w:t>
      </w:r>
    </w:p>
    <w:p w:rsidR="00AB7DD5" w:rsidRPr="00AB7DD5" w:rsidRDefault="00AB7DD5" w:rsidP="005F369C">
      <w:pPr>
        <w:numPr>
          <w:ilvl w:val="0"/>
          <w:numId w:val="9"/>
        </w:numPr>
        <w:tabs>
          <w:tab w:val="left" w:pos="567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 xml:space="preserve">Клетки костной ткани: </w:t>
      </w:r>
      <w:r w:rsidRPr="00AB7DD5">
        <w:rPr>
          <w:rFonts w:ascii="Times New Roman" w:eastAsia="Times New Roman" w:hAnsi="Times New Roman" w:cs="Times New Roman"/>
          <w:i/>
          <w:iCs/>
        </w:rPr>
        <w:t>Остеобласты</w:t>
      </w:r>
      <w:r w:rsidRPr="00AB7DD5">
        <w:rPr>
          <w:rFonts w:ascii="Times New Roman" w:eastAsia="Times New Roman" w:hAnsi="Times New Roman" w:cs="Times New Roman"/>
        </w:rPr>
        <w:t xml:space="preserve"> - клетки, за счет которых кость растет; </w:t>
      </w:r>
      <w:r w:rsidRPr="00AB7DD5">
        <w:rPr>
          <w:rFonts w:ascii="Times New Roman" w:eastAsia="Times New Roman" w:hAnsi="Times New Roman" w:cs="Times New Roman"/>
          <w:i/>
          <w:iCs/>
        </w:rPr>
        <w:t>остеокласты</w:t>
      </w:r>
      <w:r w:rsidRPr="00AB7DD5">
        <w:rPr>
          <w:rFonts w:ascii="Times New Roman" w:eastAsia="Times New Roman" w:hAnsi="Times New Roman" w:cs="Times New Roman"/>
        </w:rPr>
        <w:t xml:space="preserve"> предназначены рассасывать (растворять) то, что препятствует росту и перестройке кости, многоядерные образования; </w:t>
      </w:r>
      <w:r w:rsidRPr="00AB7DD5">
        <w:rPr>
          <w:rFonts w:ascii="Times New Roman" w:eastAsia="Times New Roman" w:hAnsi="Times New Roman" w:cs="Times New Roman"/>
          <w:i/>
          <w:iCs/>
        </w:rPr>
        <w:t>остеоциты</w:t>
      </w:r>
      <w:r w:rsidRPr="00AB7DD5">
        <w:rPr>
          <w:rFonts w:ascii="Times New Roman" w:eastAsia="Times New Roman" w:hAnsi="Times New Roman" w:cs="Times New Roman"/>
        </w:rPr>
        <w:t xml:space="preserve"> - зрелые клетки, не способные к делению.</w:t>
      </w:r>
    </w:p>
    <w:p w:rsidR="00AB7DD5" w:rsidRPr="00AB7DD5" w:rsidRDefault="00AB7DD5" w:rsidP="005F369C">
      <w:pPr>
        <w:numPr>
          <w:ilvl w:val="0"/>
          <w:numId w:val="9"/>
        </w:numPr>
        <w:tabs>
          <w:tab w:val="left" w:pos="567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</w:rPr>
        <w:t>Межклеточное вещество</w:t>
      </w:r>
      <w:r w:rsidRPr="00AB7DD5">
        <w:rPr>
          <w:rFonts w:ascii="Times New Roman" w:eastAsia="Times New Roman" w:hAnsi="Times New Roman" w:cs="Times New Roman"/>
        </w:rPr>
        <w:t xml:space="preserve"> состоит из основного органического вещества, оссеи- новых волокон и неорганических соединений. Основное вещество представляет со</w:t>
      </w:r>
      <w:r w:rsidRPr="00AB7DD5">
        <w:rPr>
          <w:rFonts w:ascii="Times New Roman" w:eastAsia="Times New Roman" w:hAnsi="Times New Roman" w:cs="Times New Roman"/>
        </w:rPr>
        <w:softHyphen/>
        <w:t>бой желеобразную массу, состоящую из воды, белков и мукополисахаридов (слож</w:t>
      </w:r>
      <w:r w:rsidRPr="00AB7DD5">
        <w:rPr>
          <w:rFonts w:ascii="Times New Roman" w:eastAsia="Times New Roman" w:hAnsi="Times New Roman" w:cs="Times New Roman"/>
        </w:rPr>
        <w:softHyphen/>
        <w:t>ные биополимеры, состоящие из углеводов (70-80%) и белков), выполняющую роль природного смазочного материала.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</w:rPr>
        <w:t>Оссеиновые волокна,</w:t>
      </w:r>
      <w:r w:rsidRPr="00AB7DD5">
        <w:rPr>
          <w:rFonts w:ascii="Times New Roman" w:eastAsia="Times New Roman" w:hAnsi="Times New Roman" w:cs="Times New Roman"/>
        </w:rPr>
        <w:t xml:space="preserve"> состоят из тонких фибрилл, образованных из волокнистого белка - коллагена. В'пластинчатой костной ткани пучки.коллагеновых волокон пространственно упорядочены и имеют определенное направление.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Неорганические соединения в виде небольших кристаллов гидрооксиапатита, сульфата, карбоната откладываются как в оссеиновых волокнах, так и вокруг них. Неорганическое вещество составляет 65-70 % сухой массы кости. В скелете взрос</w:t>
      </w:r>
      <w:r w:rsidRPr="00AB7DD5">
        <w:rPr>
          <w:rFonts w:ascii="Times New Roman" w:eastAsia="Times New Roman" w:hAnsi="Times New Roman" w:cs="Times New Roman"/>
        </w:rPr>
        <w:softHyphen/>
      </w:r>
      <w:r w:rsidRPr="00AB7DD5">
        <w:rPr>
          <w:rFonts w:ascii="Times New Roman" w:eastAsia="Times New Roman" w:hAnsi="Times New Roman" w:cs="Times New Roman"/>
        </w:rPr>
        <w:br w:type="page"/>
      </w:r>
      <w:r w:rsidRPr="00AB7DD5">
        <w:rPr>
          <w:rFonts w:ascii="Times New Roman" w:eastAsia="Times New Roman" w:hAnsi="Times New Roman" w:cs="Times New Roman"/>
        </w:rPr>
        <w:lastRenderedPageBreak/>
        <w:t xml:space="preserve">лого человека содержится около 1200 кг Са, 530 г Р, 11 г </w:t>
      </w:r>
      <w:r w:rsidRPr="00AB7DD5">
        <w:rPr>
          <w:rFonts w:ascii="Times New Roman" w:eastAsia="Times New Roman" w:hAnsi="Times New Roman" w:cs="Times New Roman"/>
          <w:lang w:val="en-US"/>
        </w:rPr>
        <w:t>Mg</w:t>
      </w:r>
      <w:r w:rsidRPr="00AB7DD5">
        <w:rPr>
          <w:rFonts w:ascii="Times New Roman" w:eastAsia="Times New Roman" w:hAnsi="Times New Roman" w:cs="Times New Roman"/>
        </w:rPr>
        <w:t xml:space="preserve">. Помимо Са, </w:t>
      </w:r>
      <w:r w:rsidRPr="00AB7DD5">
        <w:rPr>
          <w:rFonts w:ascii="Times New Roman" w:eastAsia="Times New Roman" w:hAnsi="Times New Roman" w:cs="Times New Roman"/>
          <w:lang w:val="en-US"/>
        </w:rPr>
        <w:t>P</w:t>
      </w:r>
      <w:r w:rsidRPr="00AB7DD5">
        <w:rPr>
          <w:rFonts w:ascii="Times New Roman" w:eastAsia="Times New Roman" w:hAnsi="Times New Roman" w:cs="Times New Roman"/>
        </w:rPr>
        <w:t xml:space="preserve">. </w:t>
      </w:r>
      <w:r w:rsidRPr="00AB7DD5">
        <w:rPr>
          <w:rFonts w:ascii="Times New Roman" w:eastAsia="Times New Roman" w:hAnsi="Times New Roman" w:cs="Times New Roman"/>
          <w:lang w:val="en-US"/>
        </w:rPr>
        <w:t>Mg</w:t>
      </w:r>
      <w:r w:rsidRPr="00AB7DD5">
        <w:rPr>
          <w:rFonts w:ascii="Times New Roman" w:eastAsia="Times New Roman" w:hAnsi="Times New Roman" w:cs="Times New Roman"/>
        </w:rPr>
        <w:t>, кость содержит более 30 других различных элементов, необходимых для нормального функционирования костной ткани. (Ион кальция в кристаллах может быть заменен ионами радия, стронция, бария, а гидроксильный ион - ионом фтора.)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451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Какое значение имеет такой химический состав кости?</w:t>
      </w:r>
    </w:p>
    <w:p w:rsidR="00AB7DD5" w:rsidRPr="00AB7DD5" w:rsidRDefault="00AB7DD5" w:rsidP="00AB7DD5">
      <w:pPr>
        <w:ind w:left="340" w:right="57" w:firstLine="260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Попробуем определить свойства минеральных веществ.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451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Как это сделать? (Учитель выслушивает предложения учащихся.)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  <w:u w:val="single"/>
        </w:rPr>
        <w:t>Демонстрация опыта</w:t>
      </w:r>
      <w:r w:rsidRPr="00AB7DD5">
        <w:rPr>
          <w:rFonts w:ascii="Times New Roman" w:eastAsia="Times New Roman" w:hAnsi="Times New Roman" w:cs="Times New Roman"/>
          <w:i/>
          <w:iCs/>
        </w:rPr>
        <w:t>.Эта</w:t>
      </w:r>
      <w:r w:rsidRPr="00AB7DD5">
        <w:rPr>
          <w:rFonts w:ascii="Times New Roman" w:eastAsia="Times New Roman" w:hAnsi="Times New Roman" w:cs="Times New Roman"/>
        </w:rPr>
        <w:t xml:space="preserve"> задача решается по принципу исключения. В костях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имеются органические и минеральные вещества. Чтобы узнать о свойствах мине</w:t>
      </w:r>
      <w:r w:rsidRPr="00AB7DD5">
        <w:rPr>
          <w:rFonts w:ascii="Times New Roman" w:eastAsia="Times New Roman" w:hAnsi="Times New Roman" w:cs="Times New Roman"/>
        </w:rPr>
        <w:softHyphen/>
        <w:t>ральных веществ, надо удалить органические.Органические вещества можно просто выжечь (Учитель показывает заранее прокаленные кости).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</w:rPr>
        <w:t>Вывод:</w:t>
      </w:r>
      <w:r w:rsidRPr="00AB7DD5">
        <w:rPr>
          <w:rFonts w:ascii="Times New Roman" w:eastAsia="Times New Roman" w:hAnsi="Times New Roman" w:cs="Times New Roman"/>
        </w:rPr>
        <w:t xml:space="preserve"> минеральные вещества твердые и хрупкие.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451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Определим свойства органических веществ.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Чтобы выяснить свойства органических веществ, необходимо удалить минераль</w:t>
      </w:r>
      <w:r w:rsidRPr="00AB7DD5">
        <w:rPr>
          <w:rFonts w:ascii="Times New Roman" w:eastAsia="Times New Roman" w:hAnsi="Times New Roman" w:cs="Times New Roman"/>
        </w:rPr>
        <w:softHyphen/>
        <w:t>ные вещества кости. СаСОц и Саз(Р0</w:t>
      </w:r>
      <w:r w:rsidRPr="00AB7DD5">
        <w:rPr>
          <w:rFonts w:ascii="Times New Roman" w:eastAsia="Times New Roman" w:hAnsi="Times New Roman" w:cs="Times New Roman"/>
          <w:vertAlign w:val="subscript"/>
        </w:rPr>
        <w:t>4</w:t>
      </w:r>
      <w:r w:rsidRPr="00AB7DD5">
        <w:rPr>
          <w:rFonts w:ascii="Times New Roman" w:eastAsia="Times New Roman" w:hAnsi="Times New Roman" w:cs="Times New Roman"/>
        </w:rPr>
        <w:t>)г можно удалить слабым (2-5 %) раствором соляной кислоты. Поскольку на растворение и вымывание минерального вещества времени уходит много (2-3 дня), демонстрацию лучше показать на кости, специаль</w:t>
      </w:r>
      <w:r w:rsidRPr="00AB7DD5">
        <w:rPr>
          <w:rFonts w:ascii="Times New Roman" w:eastAsia="Times New Roman" w:hAnsi="Times New Roman" w:cs="Times New Roman"/>
        </w:rPr>
        <w:softHyphen/>
        <w:t>но подготовленной к данному уроку. Учитель завязывает узлом куриную кость.</w:t>
      </w:r>
    </w:p>
    <w:p w:rsidR="00AB7DD5" w:rsidRPr="00AB7DD5" w:rsidRDefault="00AB7DD5" w:rsidP="00AB7DD5">
      <w:pPr>
        <w:ind w:left="340" w:right="57" w:firstLine="260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</w:rPr>
        <w:t>Вывод:</w:t>
      </w:r>
      <w:r w:rsidRPr="00AB7DD5">
        <w:rPr>
          <w:rFonts w:ascii="Times New Roman" w:eastAsia="Times New Roman" w:hAnsi="Times New Roman" w:cs="Times New Roman"/>
        </w:rPr>
        <w:t xml:space="preserve"> органические вещества обеспечивают кости упругость и эластичность.</w:t>
      </w:r>
    </w:p>
    <w:p w:rsidR="00AB7DD5" w:rsidRPr="00AB7DD5" w:rsidRDefault="00AB7DD5" w:rsidP="00AB7DD5">
      <w:pPr>
        <w:ind w:left="340" w:right="57" w:firstLine="260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Мы видим, что сочетание разных компонентов приводит к новому качеству, кото</w:t>
      </w:r>
      <w:r w:rsidRPr="00AB7DD5">
        <w:rPr>
          <w:rFonts w:ascii="Times New Roman" w:eastAsia="Times New Roman" w:hAnsi="Times New Roman" w:cs="Times New Roman"/>
        </w:rPr>
        <w:softHyphen/>
        <w:t>рым каждый из этих компонентов в отдельности не обладает. Так в технике, прочные материалы получают путем сочетания твердых и упругих компонентов. Например, бетон состоит из твердого щебня и эластичного цемента. Однако, чтобы материал был прочен, эти компоненты должны быть в определенных соотношениях. Так и в жизни. У детей в костной ткани преобладают органические вещества; их скелет гибкий, эластичный, в связи с чем легко деформируется, искривляется при длитель</w:t>
      </w:r>
      <w:r w:rsidRPr="00AB7DD5">
        <w:rPr>
          <w:rFonts w:ascii="Times New Roman" w:eastAsia="Times New Roman" w:hAnsi="Times New Roman" w:cs="Times New Roman"/>
        </w:rPr>
        <w:softHyphen/>
        <w:t>ной и тяжелой нагрузке и неправильных положениях тела. С возрастом содержание минеральных веществ в костях увеличивается, отчего кости становятся хрупкими и чаще ломаются.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Органические и минеральные вещества делают кость прочной, твердой и упругой. Кроме того, прочность кости обеспечивается ее структурой. Приведем доказатель</w:t>
      </w:r>
      <w:r w:rsidRPr="00AB7DD5">
        <w:rPr>
          <w:rFonts w:ascii="Times New Roman" w:eastAsia="Times New Roman" w:hAnsi="Times New Roman" w:cs="Times New Roman"/>
        </w:rPr>
        <w:softHyphen/>
        <w:t>ства.</w:t>
      </w:r>
    </w:p>
    <w:p w:rsidR="00AB7DD5" w:rsidRPr="00AB7DD5" w:rsidRDefault="00AB7DD5" w:rsidP="00AB7DD5">
      <w:pPr>
        <w:ind w:left="340" w:right="57" w:firstLine="260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Рассмотрим макроскопическое строение плечевой кости (используем: распил кости; рис. 18, с. 46 (Уч. К.), рис. 78, с. 149 (Уч. Б.); рис. 14, 15, с. 36 (Уч. Д.); таблицу «Строение костей».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Организуется работа с материалом учебника, который используется-для поясне</w:t>
      </w:r>
      <w:r w:rsidRPr="00AB7DD5">
        <w:rPr>
          <w:rFonts w:ascii="Times New Roman" w:eastAsia="Times New Roman" w:hAnsi="Times New Roman" w:cs="Times New Roman"/>
        </w:rPr>
        <w:softHyphen/>
        <w:t>ния немого рисунка-схемы «Строение длинной трубчатой кости» (§ 10, с. 148-149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197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Уч. Б.; § 10, с. 47-48 - Уч. К.; § 6, с. 39 - Уч. Д.)</w:t>
      </w:r>
    </w:p>
    <w:p w:rsidR="00AB7DD5" w:rsidRPr="00AB7DD5" w:rsidRDefault="00AB7DD5" w:rsidP="005F369C">
      <w:pPr>
        <w:numPr>
          <w:ilvl w:val="0"/>
          <w:numId w:val="10"/>
        </w:numPr>
        <w:tabs>
          <w:tab w:val="left" w:pos="197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Надкостница.</w:t>
      </w:r>
    </w:p>
    <w:p w:rsidR="00AB7DD5" w:rsidRPr="00AB7DD5" w:rsidRDefault="00AB7DD5" w:rsidP="005F369C">
      <w:pPr>
        <w:numPr>
          <w:ilvl w:val="0"/>
          <w:numId w:val="10"/>
        </w:numPr>
        <w:tabs>
          <w:tab w:val="left" w:pos="197"/>
        </w:tabs>
        <w:ind w:right="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anchor distT="0" distB="0" distL="63500" distR="63500" simplePos="0" relativeHeight="251659264" behindDoc="1" locked="0" layoutInCell="1" allowOverlap="1" wp14:anchorId="40220FF2" wp14:editId="75CA8C2E">
            <wp:simplePos x="0" y="0"/>
            <wp:positionH relativeFrom="margin">
              <wp:posOffset>2983230</wp:posOffset>
            </wp:positionH>
            <wp:positionV relativeFrom="paragraph">
              <wp:posOffset>114300</wp:posOffset>
            </wp:positionV>
            <wp:extent cx="713105" cy="1420495"/>
            <wp:effectExtent l="0" t="0" r="0" b="8255"/>
            <wp:wrapTight wrapText="bothSides">
              <wp:wrapPolygon edited="0">
                <wp:start x="0" y="0"/>
                <wp:lineTo x="0" y="21436"/>
                <wp:lineTo x="20773" y="21436"/>
                <wp:lineTo x="20773" y="0"/>
                <wp:lineTo x="0" y="0"/>
              </wp:wrapPolygon>
            </wp:wrapTight>
            <wp:docPr id="9" name="Рисунок 9" descr="image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3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142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7DD5">
        <w:rPr>
          <w:rFonts w:ascii="Times New Roman" w:eastAsia="Times New Roman" w:hAnsi="Times New Roman" w:cs="Times New Roman"/>
        </w:rPr>
        <w:t>Плотное вещество кости.</w:t>
      </w:r>
    </w:p>
    <w:p w:rsidR="00AB7DD5" w:rsidRPr="00AB7DD5" w:rsidRDefault="00AB7DD5" w:rsidP="005F369C">
      <w:pPr>
        <w:numPr>
          <w:ilvl w:val="0"/>
          <w:numId w:val="10"/>
        </w:numPr>
        <w:tabs>
          <w:tab w:val="left" w:pos="197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Губчатое вещество кости (красный костный мозг).</w:t>
      </w:r>
    </w:p>
    <w:p w:rsidR="00AB7DD5" w:rsidRPr="00AB7DD5" w:rsidRDefault="00AB7DD5" w:rsidP="005F369C">
      <w:pPr>
        <w:numPr>
          <w:ilvl w:val="0"/>
          <w:numId w:val="10"/>
        </w:numPr>
        <w:tabs>
          <w:tab w:val="left" w:pos="197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Полость кости (желтый костный мозг).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197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Что такое плотное вещество кости?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197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Что такое губчатое вещество кости?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</w:rPr>
        <w:t>Губчатое вещество</w:t>
      </w:r>
      <w:r w:rsidRPr="00AB7DD5">
        <w:rPr>
          <w:rFonts w:ascii="Times New Roman" w:eastAsia="Times New Roman" w:hAnsi="Times New Roman" w:cs="Times New Roman"/>
        </w:rPr>
        <w:t xml:space="preserve"> - разновидность костной ткани, пред</w:t>
      </w:r>
      <w:r w:rsidRPr="00AB7DD5">
        <w:rPr>
          <w:rFonts w:ascii="Times New Roman" w:eastAsia="Times New Roman" w:hAnsi="Times New Roman" w:cs="Times New Roman"/>
        </w:rPr>
        <w:softHyphen/>
        <w:t>ставляющая собой сеть костных перегородок, между которыми находится пространство, заполненное красным костным мозгом.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Выглядит как пористая структура, напоминающая губку'.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</w:rPr>
        <w:t>Учитель.</w:t>
      </w:r>
      <w:r w:rsidRPr="00AB7DD5">
        <w:rPr>
          <w:rFonts w:ascii="Times New Roman" w:eastAsia="Times New Roman" w:hAnsi="Times New Roman" w:cs="Times New Roman"/>
        </w:rPr>
        <w:t xml:space="preserve"> Какие вопросы, расширяющие знания, можно сфор</w:t>
      </w:r>
      <w:r w:rsidRPr="00AB7DD5">
        <w:rPr>
          <w:rFonts w:ascii="Times New Roman" w:eastAsia="Times New Roman" w:hAnsi="Times New Roman" w:cs="Times New Roman"/>
        </w:rPr>
        <w:softHyphen/>
        <w:t>мулировать по теме: «Строение длинной трубчатой кости».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197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Почему в костях образуются полости?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Поверхность костей обычно покрывает надкостница. Ее клет</w:t>
      </w:r>
      <w:r w:rsidRPr="00AB7DD5">
        <w:rPr>
          <w:rFonts w:ascii="Times New Roman" w:eastAsia="Times New Roman" w:hAnsi="Times New Roman" w:cs="Times New Roman"/>
        </w:rPr>
        <w:softHyphen/>
        <w:t>ки аккуратно, слой за слоем откладывают новое костное вещее-</w:t>
      </w:r>
      <w:r w:rsidRPr="00AB7DD5">
        <w:rPr>
          <w:rFonts w:ascii="Times New Roman" w:eastAsia="Times New Roman" w:hAnsi="Times New Roman" w:cs="Times New Roman"/>
        </w:rPr>
        <w:br w:type="page"/>
      </w:r>
      <w:r w:rsidRPr="00AB7DD5">
        <w:rPr>
          <w:rFonts w:ascii="Times New Roman" w:eastAsia="Times New Roman" w:hAnsi="Times New Roman" w:cs="Times New Roman"/>
        </w:rPr>
        <w:lastRenderedPageBreak/>
        <w:t xml:space="preserve">ню, Благодаря этому кость и растет в толщину. Другие клетки (остеокласты), на- мщящиеся на ее внутренней поверхности, «вгрызаются» в плотное вещество кости и растворяют его. Благодаря этому расширяется полость кости, и она становится </w:t>
      </w:r>
      <w:r w:rsidRPr="00AB7DD5">
        <w:rPr>
          <w:rFonts w:ascii="Times New Roman" w:eastAsia="Corbel" w:hAnsi="Times New Roman" w:cs="Times New Roman"/>
          <w:spacing w:val="-10"/>
        </w:rPr>
        <w:t>I рубкой.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Может ли трубчатое строение обеспечить кости большую прочность?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  <w:u w:val="single"/>
        </w:rPr>
        <w:t>Нсмонстраиия опыта</w:t>
      </w:r>
      <w:r w:rsidRPr="00AB7DD5">
        <w:rPr>
          <w:rFonts w:ascii="Times New Roman" w:eastAsia="Times New Roman" w:hAnsi="Times New Roman" w:cs="Times New Roman"/>
          <w:i/>
          <w:iCs/>
        </w:rPr>
        <w:t>.</w:t>
      </w:r>
      <w:r w:rsidRPr="00AB7DD5">
        <w:rPr>
          <w:rFonts w:ascii="Times New Roman" w:eastAsia="Times New Roman" w:hAnsi="Times New Roman" w:cs="Times New Roman"/>
        </w:rPr>
        <w:t xml:space="preserve"> На демонстрационный стол выставляются два штатива с кольцами, расположенными вертикально. Один лист бумаги сворачивается в по- 'юску, другой - в трубку.</w:t>
      </w:r>
    </w:p>
    <w:p w:rsidR="00AB7DD5" w:rsidRPr="00AB7DD5" w:rsidRDefault="00AB7DD5" w:rsidP="005F369C">
      <w:pPr>
        <w:numPr>
          <w:ilvl w:val="0"/>
          <w:numId w:val="11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</w:rPr>
        <w:t>испытание.</w:t>
      </w:r>
      <w:r w:rsidRPr="00AB7DD5">
        <w:rPr>
          <w:rFonts w:ascii="Times New Roman" w:eastAsia="Times New Roman" w:hAnsi="Times New Roman" w:cs="Times New Roman"/>
        </w:rPr>
        <w:t xml:space="preserve"> Бумажную полоску просовывают в кольца и укрепляют так, что ее</w:t>
      </w:r>
    </w:p>
    <w:p w:rsidR="00AB7DD5" w:rsidRPr="00AB7DD5" w:rsidRDefault="00AB7DD5" w:rsidP="005F369C">
      <w:pPr>
        <w:numPr>
          <w:ilvl w:val="0"/>
          <w:numId w:val="12"/>
        </w:numPr>
        <w:tabs>
          <w:tab w:val="left" w:pos="192"/>
          <w:tab w:val="left" w:pos="128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« редина свободно провисает между кольцами. Учитель вешает на нее чашку от ап- |скарских весов, которую затем нагружает грузом до тех пор, пока лист не согнется.</w:t>
      </w:r>
    </w:p>
    <w:p w:rsidR="00AB7DD5" w:rsidRPr="00AB7DD5" w:rsidRDefault="00AB7DD5" w:rsidP="005F369C">
      <w:pPr>
        <w:numPr>
          <w:ilvl w:val="0"/>
          <w:numId w:val="11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</w:rPr>
        <w:t>испытание.</w:t>
      </w:r>
      <w:r w:rsidRPr="00AB7DD5">
        <w:rPr>
          <w:rFonts w:ascii="Times New Roman" w:eastAsia="Times New Roman" w:hAnsi="Times New Roman" w:cs="Times New Roman"/>
        </w:rPr>
        <w:t xml:space="preserve"> Между кольцами закладывают трубку и сразу вещают на нее чашку</w:t>
      </w:r>
    </w:p>
    <w:p w:rsidR="00AB7DD5" w:rsidRPr="00AB7DD5" w:rsidRDefault="00AB7DD5" w:rsidP="005F369C">
      <w:pPr>
        <w:numPr>
          <w:ilvl w:val="0"/>
          <w:numId w:val="13"/>
        </w:numPr>
        <w:tabs>
          <w:tab w:val="left" w:pos="192"/>
          <w:tab w:val="left" w:pos="179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I рузом, который согнул бумажную полоску. Учащиеся видят, что эта нагрузка не может согнуть трубку. Чашку весов учитель нагружает до критической величины, после чего сравниваются результаты первого и второго испытаний. Учащиеся дела- юг вывод: трубка обладает большей прочностью, чем стержень такой же массы.</w:t>
      </w:r>
    </w:p>
    <w:p w:rsidR="00AB7DD5" w:rsidRPr="00AB7DD5" w:rsidRDefault="00AB7DD5" w:rsidP="005F369C">
      <w:pPr>
        <w:numPr>
          <w:ilvl w:val="0"/>
          <w:numId w:val="3"/>
        </w:numPr>
        <w:tabs>
          <w:tab w:val="left" w:pos="192"/>
        </w:tabs>
        <w:ind w:right="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anchor distT="0" distB="0" distL="63500" distR="63500" simplePos="0" relativeHeight="251660288" behindDoc="1" locked="0" layoutInCell="1" allowOverlap="1" wp14:anchorId="7670B5AC" wp14:editId="5CF67627">
            <wp:simplePos x="0" y="0"/>
            <wp:positionH relativeFrom="margin">
              <wp:posOffset>5715</wp:posOffset>
            </wp:positionH>
            <wp:positionV relativeFrom="paragraph">
              <wp:posOffset>25400</wp:posOffset>
            </wp:positionV>
            <wp:extent cx="1353185" cy="890270"/>
            <wp:effectExtent l="0" t="0" r="0" b="5080"/>
            <wp:wrapTight wrapText="bothSides">
              <wp:wrapPolygon edited="0">
                <wp:start x="0" y="0"/>
                <wp:lineTo x="0" y="21261"/>
                <wp:lineTo x="21286" y="21261"/>
                <wp:lineTo x="21286" y="0"/>
                <wp:lineTo x="0" y="0"/>
              </wp:wrapPolygon>
            </wp:wrapTight>
            <wp:docPr id="8" name="Рисунок 8" descr="image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3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890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7DD5">
        <w:rPr>
          <w:rFonts w:ascii="Times New Roman" w:eastAsia="Times New Roman" w:hAnsi="Times New Roman" w:cs="Times New Roman"/>
        </w:rPr>
        <w:t>Есть ли закономерность в расположении пласти</w:t>
      </w:r>
      <w:r w:rsidRPr="00AB7DD5">
        <w:rPr>
          <w:rFonts w:ascii="Times New Roman" w:eastAsia="Times New Roman" w:hAnsi="Times New Roman" w:cs="Times New Roman"/>
        </w:rPr>
        <w:softHyphen/>
        <w:t>нок губчатого вещества?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Пластинки губчатого вещества кости располага</w:t>
      </w:r>
      <w:r w:rsidRPr="00AB7DD5">
        <w:rPr>
          <w:rFonts w:ascii="Times New Roman" w:eastAsia="Times New Roman" w:hAnsi="Times New Roman" w:cs="Times New Roman"/>
        </w:rPr>
        <w:softHyphen/>
        <w:t>ются так, что противостоят растяжению и сжатию, часто пересекаются под углом 90°. При этом проис</w:t>
      </w:r>
      <w:r w:rsidRPr="00AB7DD5">
        <w:rPr>
          <w:rFonts w:ascii="Times New Roman" w:eastAsia="Times New Roman" w:hAnsi="Times New Roman" w:cs="Times New Roman"/>
        </w:rPr>
        <w:softHyphen/>
        <w:t>ходит разложение сил на две составные, являющи</w:t>
      </w:r>
      <w:r w:rsidRPr="00AB7DD5">
        <w:rPr>
          <w:rFonts w:ascii="Times New Roman" w:eastAsia="Times New Roman" w:hAnsi="Times New Roman" w:cs="Times New Roman"/>
        </w:rPr>
        <w:softHyphen/>
        <w:t>еся сторонами параллелограмма сил, по диагонали которого действуют силы сжатия и растяжения. 11оскольку перекладины опираются на компактное вещество кости, возникает жес</w:t>
      </w:r>
      <w:r w:rsidRPr="00AB7DD5">
        <w:rPr>
          <w:rFonts w:ascii="Times New Roman" w:eastAsia="Times New Roman" w:hAnsi="Times New Roman" w:cs="Times New Roman"/>
        </w:rPr>
        <w:softHyphen/>
        <w:t xml:space="preserve">ткая и прочная конструкция, в которой нагрузка равномерно распределяется на всю </w:t>
      </w:r>
      <w:r w:rsidRPr="00AB7DD5">
        <w:rPr>
          <w:rFonts w:ascii="Times New Roman" w:eastAsia="Corbel" w:hAnsi="Times New Roman" w:cs="Times New Roman"/>
          <w:spacing w:val="-10"/>
        </w:rPr>
        <w:t>тканью.</w:t>
      </w:r>
    </w:p>
    <w:p w:rsidR="00AB7DD5" w:rsidRPr="00AB7DD5" w:rsidRDefault="00AB7DD5" w:rsidP="005F369C">
      <w:pPr>
        <w:numPr>
          <w:ilvl w:val="0"/>
          <w:numId w:val="3"/>
        </w:numPr>
        <w:tabs>
          <w:tab w:val="left" w:pos="401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Что представляют собой пластинки губчатого вещества? Чем обеспечивается прочность плотного вещества кости?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Чтобы ответить на эти вопросы, необходимо рассмотреть микроскопическое I-троение кости.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</w:rPr>
        <w:t>Костные пластинки -</w:t>
      </w:r>
      <w:r w:rsidRPr="00AB7DD5">
        <w:rPr>
          <w:rFonts w:ascii="Times New Roman" w:eastAsia="Times New Roman" w:hAnsi="Times New Roman" w:cs="Times New Roman"/>
        </w:rPr>
        <w:t xml:space="preserve"> это межклеточное вещество костной ткани. Клетки костной </w:t>
      </w:r>
      <w:r w:rsidRPr="00AB7DD5">
        <w:rPr>
          <w:rFonts w:ascii="Times New Roman" w:eastAsia="Candara" w:hAnsi="Times New Roman" w:cs="Times New Roman"/>
        </w:rPr>
        <w:t>1</w:t>
      </w:r>
      <w:r w:rsidRPr="00AB7DD5">
        <w:rPr>
          <w:rFonts w:ascii="Times New Roman" w:eastAsia="Times New Roman" w:hAnsi="Times New Roman" w:cs="Times New Roman"/>
        </w:rPr>
        <w:t>кани лежат между пластинками костного вещества. Плотное вещество кости имеет пластинчатое строение (рис. 19, с. 49 - Уч. К.; рис. 5, с. 12 - Уч. Б.; рис. 8, с. 22 - Уч. Д.), напоминающее систему вставленных друг в друга цилиндров. В их центре про</w:t>
      </w:r>
      <w:r w:rsidRPr="00AB7DD5">
        <w:rPr>
          <w:rFonts w:ascii="Times New Roman" w:eastAsia="Times New Roman" w:hAnsi="Times New Roman" w:cs="Times New Roman"/>
        </w:rPr>
        <w:softHyphen/>
        <w:t>ходит канал, содержащий кровеносные сосуды и нервы. Цилиндры располагаются не хаотически, а в соответствии с действующими на кость физическими нагрузками. В плотной ткани цилиндры плотно прилежат друг к другу. Снаружи проходят гене</w:t>
      </w:r>
      <w:r w:rsidRPr="00AB7DD5">
        <w:rPr>
          <w:rFonts w:ascii="Times New Roman" w:eastAsia="Times New Roman" w:hAnsi="Times New Roman" w:cs="Times New Roman"/>
        </w:rPr>
        <w:softHyphen/>
        <w:t>ральные (общие) пластинки, составляющие сплошной слой костного вещества.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anchor distT="0" distB="0" distL="63500" distR="63500" simplePos="0" relativeHeight="251661312" behindDoc="1" locked="0" layoutInCell="1" allowOverlap="1" wp14:anchorId="761F9AF2" wp14:editId="35881B85">
            <wp:simplePos x="0" y="0"/>
            <wp:positionH relativeFrom="margin">
              <wp:posOffset>3175</wp:posOffset>
            </wp:positionH>
            <wp:positionV relativeFrom="paragraph">
              <wp:posOffset>109855</wp:posOffset>
            </wp:positionV>
            <wp:extent cx="1207135" cy="810895"/>
            <wp:effectExtent l="0" t="0" r="0" b="8255"/>
            <wp:wrapTight wrapText="bothSides">
              <wp:wrapPolygon edited="0">
                <wp:start x="0" y="0"/>
                <wp:lineTo x="0" y="21312"/>
                <wp:lineTo x="21134" y="21312"/>
                <wp:lineTo x="21134" y="0"/>
                <wp:lineTo x="0" y="0"/>
              </wp:wrapPolygon>
            </wp:wrapTight>
            <wp:docPr id="3" name="Рисунок 3" descr="image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3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7DD5">
        <w:rPr>
          <w:rFonts w:ascii="Times New Roman" w:eastAsia="Times New Roman" w:hAnsi="Times New Roman" w:cs="Times New Roman"/>
        </w:rPr>
        <w:t>Плотная костная ткань</w:t>
      </w:r>
    </w:p>
    <w:p w:rsidR="00AB7DD5" w:rsidRPr="00AB7DD5" w:rsidRDefault="00AB7DD5" w:rsidP="005F369C">
      <w:pPr>
        <w:numPr>
          <w:ilvl w:val="0"/>
          <w:numId w:val="14"/>
        </w:numPr>
        <w:tabs>
          <w:tab w:val="left" w:pos="192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Кровеносные сосуды</w:t>
      </w:r>
    </w:p>
    <w:p w:rsidR="00AB7DD5" w:rsidRPr="00AB7DD5" w:rsidRDefault="00AB7DD5" w:rsidP="005F369C">
      <w:pPr>
        <w:numPr>
          <w:ilvl w:val="0"/>
          <w:numId w:val="14"/>
        </w:numPr>
        <w:tabs>
          <w:tab w:val="left" w:pos="192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Костные клетки</w:t>
      </w:r>
    </w:p>
    <w:p w:rsidR="00AB7DD5" w:rsidRPr="00AB7DD5" w:rsidRDefault="00AB7DD5" w:rsidP="005F369C">
      <w:pPr>
        <w:numPr>
          <w:ilvl w:val="0"/>
          <w:numId w:val="14"/>
        </w:numPr>
        <w:tabs>
          <w:tab w:val="left" w:pos="192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Костный канал</w:t>
      </w:r>
    </w:p>
    <w:p w:rsidR="00AB7DD5" w:rsidRPr="00AB7DD5" w:rsidRDefault="00AB7DD5" w:rsidP="005F369C">
      <w:pPr>
        <w:numPr>
          <w:ilvl w:val="0"/>
          <w:numId w:val="14"/>
        </w:numPr>
        <w:tabs>
          <w:tab w:val="left" w:pos="192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Костные пластины</w:t>
      </w:r>
    </w:p>
    <w:p w:rsidR="00AB7DD5" w:rsidRPr="00AB7DD5" w:rsidRDefault="00AB7DD5" w:rsidP="005F369C">
      <w:pPr>
        <w:numPr>
          <w:ilvl w:val="0"/>
          <w:numId w:val="14"/>
        </w:numPr>
        <w:tabs>
          <w:tab w:val="left" w:pos="192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Межклеточное вещество (вставочные пластины).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Подытожим нашу беседу словами П.Ф. Лесгафта «Костная система человеческого организма устроена таким образом, что при наибольшей легкости она представляет наибольшую крепость и всего лучше в состоянии противодействовать влиянию тол</w:t>
      </w:r>
      <w:r w:rsidRPr="00AB7DD5">
        <w:rPr>
          <w:rFonts w:ascii="Times New Roman" w:eastAsia="Times New Roman" w:hAnsi="Times New Roman" w:cs="Times New Roman"/>
        </w:rPr>
        <w:softHyphen/>
        <w:t>чка и сотрясения».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401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 xml:space="preserve">Какие особенности в составе и строении костей обеспечивают им высокую прочность при относительной легкости? </w:t>
      </w:r>
      <w:r w:rsidRPr="00AB7DD5">
        <w:rPr>
          <w:rFonts w:ascii="Times New Roman" w:eastAsia="Times New Roman" w:hAnsi="Times New Roman" w:cs="Times New Roman"/>
          <w:i/>
          <w:iCs/>
        </w:rPr>
        <w:t>(Учащиеся формулируют вывод.)</w:t>
      </w:r>
      <w:r w:rsidRPr="00AB7DD5">
        <w:rPr>
          <w:rFonts w:ascii="Times New Roman" w:eastAsia="Times New Roman" w:hAnsi="Times New Roman" w:cs="Times New Roman"/>
        </w:rPr>
        <w:br w:type="page"/>
      </w:r>
    </w:p>
    <w:p w:rsidR="00AB7DD5" w:rsidRPr="00AB7DD5" w:rsidRDefault="00AB7DD5" w:rsidP="00AB7DD5">
      <w:pPr>
        <w:tabs>
          <w:tab w:val="left" w:pos="3920"/>
        </w:tabs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</w:rPr>
        <w:lastRenderedPageBreak/>
        <w:t>Учитель.</w:t>
      </w:r>
      <w:r w:rsidRPr="00AB7DD5">
        <w:rPr>
          <w:rFonts w:ascii="Times New Roman" w:eastAsia="Times New Roman" w:hAnsi="Times New Roman" w:cs="Times New Roman"/>
        </w:rPr>
        <w:t xml:space="preserve"> Мы рассмотрели особенности строения костей на примере длинных трубчатых костей.</w:t>
      </w:r>
      <w:r w:rsidRPr="00AB7DD5">
        <w:rPr>
          <w:rFonts w:ascii="Times New Roman" w:eastAsia="Times New Roman" w:hAnsi="Times New Roman" w:cs="Times New Roman"/>
        </w:rPr>
        <w:tab/>
      </w:r>
      <w:r w:rsidRPr="00AB7DD5">
        <w:rPr>
          <w:rFonts w:ascii="Times New Roman" w:eastAsia="Times New Roman" w:hAnsi="Times New Roman" w:cs="Times New Roman"/>
          <w:vertAlign w:val="superscript"/>
        </w:rPr>
        <w:t>4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637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AB7DD5">
        <w:rPr>
          <w:rFonts w:ascii="Times New Roman" w:eastAsia="Times New Roman" w:hAnsi="Times New Roman" w:cs="Times New Roman"/>
        </w:rPr>
        <w:t>Все ли кости нашего организма имеют такое строение? (</w:t>
      </w:r>
      <w:r w:rsidRPr="00AB7DD5">
        <w:rPr>
          <w:rFonts w:ascii="Times New Roman" w:eastAsia="Times New Roman" w:hAnsi="Times New Roman" w:cs="Times New Roman"/>
          <w:i/>
          <w:iCs/>
        </w:rPr>
        <w:t>Учитель обращает внимание учащихся на скелет человека.)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637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Какие типы костей участвуют в построении скелета? Какими особенностями строения они характеризуются?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Учащиеся вновь обращаются к материалам учебника и строят таблицу «Типы кос</w:t>
      </w:r>
      <w:r w:rsidRPr="00AB7DD5">
        <w:rPr>
          <w:rFonts w:ascii="Times New Roman" w:eastAsia="Times New Roman" w:hAnsi="Times New Roman" w:cs="Times New Roman"/>
        </w:rPr>
        <w:softHyphen/>
        <w:t>тей».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Corbel" w:hAnsi="Times New Roman" w:cs="Times New Roman"/>
          <w:i/>
          <w:iCs/>
        </w:rPr>
        <w:t>Таблица.</w:t>
      </w:r>
      <w:r w:rsidRPr="00AB7DD5">
        <w:rPr>
          <w:rFonts w:ascii="Times New Roman" w:eastAsia="Times New Roman" w:hAnsi="Times New Roman" w:cs="Times New Roman"/>
        </w:rPr>
        <w:t xml:space="preserve"> Типы костей (классифицируют с учетом внешней формы, структуры и характера развития)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6"/>
        <w:gridCol w:w="1170"/>
        <w:gridCol w:w="904"/>
        <w:gridCol w:w="1163"/>
        <w:gridCol w:w="1735"/>
      </w:tblGrid>
      <w:tr w:rsidR="00AB7DD5" w:rsidRPr="00AB7DD5" w:rsidTr="00E24E0A">
        <w:trPr>
          <w:trHeight w:hRule="exact" w:val="223"/>
          <w:jc w:val="center"/>
        </w:trPr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7DD5" w:rsidRPr="00AB7DD5" w:rsidRDefault="00AB7DD5" w:rsidP="00AB7DD5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B7DD5">
              <w:rPr>
                <w:rFonts w:ascii="Times New Roman" w:eastAsia="Times New Roman" w:hAnsi="Times New Roman" w:cs="Times New Roman"/>
              </w:rPr>
              <w:t>Трубчатые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7DD5" w:rsidRPr="00AB7DD5" w:rsidRDefault="00AB7DD5" w:rsidP="00AB7DD5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B7DD5">
              <w:rPr>
                <w:rFonts w:ascii="Times New Roman" w:eastAsia="Times New Roman" w:hAnsi="Times New Roman" w:cs="Times New Roman"/>
              </w:rPr>
              <w:t>Губчатые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7DD5" w:rsidRPr="00AB7DD5" w:rsidRDefault="00AB7DD5" w:rsidP="00AB7DD5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B7DD5">
              <w:rPr>
                <w:rFonts w:ascii="Times New Roman" w:eastAsia="Times New Roman" w:hAnsi="Times New Roman" w:cs="Times New Roman"/>
              </w:rPr>
              <w:t>Плоские (или широкие)</w:t>
            </w:r>
          </w:p>
        </w:tc>
      </w:tr>
      <w:tr w:rsidR="00AB7DD5" w:rsidRPr="00AB7DD5" w:rsidTr="00E24E0A">
        <w:trPr>
          <w:trHeight w:hRule="exact" w:val="864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7DD5" w:rsidRPr="00AB7DD5" w:rsidRDefault="00AB7DD5" w:rsidP="00AB7DD5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B7DD5">
              <w:rPr>
                <w:rFonts w:ascii="Times New Roman" w:eastAsia="Times New Roman" w:hAnsi="Times New Roman" w:cs="Times New Roman"/>
                <w:b/>
                <w:bCs/>
              </w:rPr>
              <w:t>Длинные (плечевая, локтевая, лучевая и т.д.)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7DD5" w:rsidRPr="00AB7DD5" w:rsidRDefault="00AB7DD5" w:rsidP="00AB7DD5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B7DD5">
              <w:rPr>
                <w:rFonts w:ascii="Times New Roman" w:eastAsia="Times New Roman" w:hAnsi="Times New Roman" w:cs="Times New Roman"/>
                <w:b/>
                <w:bCs/>
              </w:rPr>
              <w:t>Короткие (кости пясти, плюсны и фалан</w:t>
            </w:r>
            <w:r w:rsidRPr="00AB7DD5">
              <w:rPr>
                <w:rFonts w:ascii="Times New Roman" w:eastAsia="Times New Roman" w:hAnsi="Times New Roman" w:cs="Times New Roman"/>
                <w:b/>
                <w:bCs/>
              </w:rPr>
              <w:softHyphen/>
              <w:t>ги пальцев)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7DD5" w:rsidRPr="00AB7DD5" w:rsidRDefault="00AB7DD5" w:rsidP="00AB7DD5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B7DD5">
              <w:rPr>
                <w:rFonts w:ascii="Times New Roman" w:eastAsia="Times New Roman" w:hAnsi="Times New Roman" w:cs="Times New Roman"/>
                <w:b/>
                <w:bCs/>
              </w:rPr>
              <w:t>Длинные (ребра, гру</w:t>
            </w:r>
            <w:r w:rsidRPr="00AB7DD5">
              <w:rPr>
                <w:rFonts w:ascii="Times New Roman" w:eastAsia="Times New Roman" w:hAnsi="Times New Roman" w:cs="Times New Roman"/>
                <w:b/>
                <w:bCs/>
              </w:rPr>
              <w:softHyphen/>
              <w:t>дина)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7DD5" w:rsidRPr="00AB7DD5" w:rsidRDefault="00AB7DD5" w:rsidP="00AB7DD5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B7DD5">
              <w:rPr>
                <w:rFonts w:ascii="Times New Roman" w:eastAsia="Times New Roman" w:hAnsi="Times New Roman" w:cs="Times New Roman"/>
                <w:b/>
                <w:bCs/>
              </w:rPr>
              <w:t>Короткие (поз</w:t>
            </w:r>
            <w:r w:rsidRPr="00AB7DD5">
              <w:rPr>
                <w:rFonts w:ascii="Times New Roman" w:eastAsia="Times New Roman" w:hAnsi="Times New Roman" w:cs="Times New Roman"/>
                <w:b/>
                <w:bCs/>
              </w:rPr>
              <w:softHyphen/>
              <w:t>вонки, кости запястья и пред</w:t>
            </w:r>
            <w:r w:rsidRPr="00AB7DD5">
              <w:rPr>
                <w:rFonts w:ascii="Times New Roman" w:eastAsia="Times New Roman" w:hAnsi="Times New Roman" w:cs="Times New Roman"/>
                <w:b/>
                <w:bCs/>
              </w:rPr>
              <w:softHyphen/>
              <w:t>плюсны)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7DD5" w:rsidRPr="00AB7DD5" w:rsidRDefault="00AB7DD5" w:rsidP="00AB7DD5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B7DD5">
              <w:rPr>
                <w:rFonts w:ascii="Times New Roman" w:eastAsia="Times New Roman" w:hAnsi="Times New Roman" w:cs="Times New Roman"/>
                <w:b/>
                <w:bCs/>
              </w:rPr>
              <w:t>(лопатки, тазовые кости, кости свода черепа)</w:t>
            </w:r>
          </w:p>
        </w:tc>
      </w:tr>
      <w:tr w:rsidR="00AB7DD5" w:rsidRPr="00AB7DD5" w:rsidTr="00E24E0A">
        <w:trPr>
          <w:trHeight w:hRule="exact" w:val="713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7DD5" w:rsidRPr="00AB7DD5" w:rsidRDefault="00AB7DD5" w:rsidP="00AB7DD5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B7DD5">
              <w:rPr>
                <w:rFonts w:ascii="Times New Roman" w:eastAsia="Times New Roman" w:hAnsi="Times New Roman" w:cs="Times New Roman"/>
                <w:b/>
                <w:bCs/>
              </w:rPr>
              <w:t>находятся в скелете ко</w:t>
            </w:r>
            <w:r w:rsidRPr="00AB7DD5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нечностей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7DD5" w:rsidRPr="00AB7DD5" w:rsidRDefault="00AB7DD5" w:rsidP="00AB7DD5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B7DD5">
              <w:rPr>
                <w:rFonts w:ascii="Times New Roman" w:eastAsia="Times New Roman" w:hAnsi="Times New Roman" w:cs="Times New Roman"/>
                <w:b/>
                <w:bCs/>
              </w:rPr>
              <w:t>одновременно необходима боль</w:t>
            </w:r>
            <w:r w:rsidRPr="00AB7DD5">
              <w:rPr>
                <w:rFonts w:ascii="Times New Roman" w:eastAsia="Times New Roman" w:hAnsi="Times New Roman" w:cs="Times New Roman"/>
                <w:b/>
                <w:bCs/>
              </w:rPr>
              <w:softHyphen/>
              <w:t>шая прочность и подвижность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7DD5" w:rsidRPr="00AB7DD5" w:rsidRDefault="00AB7DD5" w:rsidP="00AB7DD5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B7DD5">
              <w:rPr>
                <w:rFonts w:ascii="Times New Roman" w:eastAsia="Times New Roman" w:hAnsi="Times New Roman" w:cs="Times New Roman"/>
                <w:b/>
                <w:bCs/>
              </w:rPr>
              <w:t>состоят из губчатого вещества, полости не имеют; снаружи — тонкий слой компактного вещества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DD5" w:rsidRPr="00AB7DD5" w:rsidRDefault="00AB7DD5" w:rsidP="00AB7DD5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AB7DD5">
              <w:rPr>
                <w:rFonts w:ascii="Times New Roman" w:eastAsia="Times New Roman" w:hAnsi="Times New Roman" w:cs="Times New Roman"/>
                <w:b/>
                <w:bCs/>
              </w:rPr>
              <w:t>С одной стороны вогнуты, с другой - выпуклы; шири</w:t>
            </w:r>
            <w:r w:rsidRPr="00AB7DD5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на и длина их значительно преобладают над толщиной</w:t>
            </w:r>
          </w:p>
        </w:tc>
      </w:tr>
    </w:tbl>
    <w:p w:rsidR="00AB7DD5" w:rsidRPr="00AB7DD5" w:rsidRDefault="00AB7DD5" w:rsidP="00AB7DD5">
      <w:pPr>
        <w:ind w:left="340" w:right="57"/>
        <w:rPr>
          <w:rFonts w:ascii="Times New Roman" w:hAnsi="Times New Roman" w:cs="Times New Roman"/>
        </w:rPr>
      </w:pP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AB7DD5">
        <w:rPr>
          <w:rFonts w:ascii="Times New Roman" w:eastAsia="Times New Roman" w:hAnsi="Times New Roman" w:cs="Times New Roman"/>
          <w:i/>
          <w:iCs/>
        </w:rPr>
        <w:t>Вернемся к проблемному вопросу № 2.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360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Как соединяются между собой кости в скелете и в чем проявляется взаимосвязь строения и функции этих соединений?</w:t>
      </w:r>
    </w:p>
    <w:p w:rsidR="00AB7DD5" w:rsidRPr="00AB7DD5" w:rsidRDefault="00AB7DD5" w:rsidP="00AB7DD5">
      <w:pPr>
        <w:numPr>
          <w:ilvl w:val="0"/>
          <w:numId w:val="2"/>
        </w:numPr>
        <w:tabs>
          <w:tab w:val="left" w:pos="360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Рассказ учителя с использованием учебной таблицы и скелета человека.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Различают неподвижные, мало- (полу-) подвижные и подвижные соединения костей.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</w:rPr>
        <w:t>Неподвижное соединение</w:t>
      </w:r>
      <w:r w:rsidRPr="00AB7DD5">
        <w:rPr>
          <w:rFonts w:ascii="Times New Roman" w:eastAsia="Times New Roman" w:hAnsi="Times New Roman" w:cs="Times New Roman"/>
        </w:rPr>
        <w:t xml:space="preserve"> костей происходит путем их срастания. Движения при этом ограничены или вовсе отсутствуют. Неподвижность костей мозгового отдела черепа, например, достигается тем, что многочисленные выступы одной кости вхо</w:t>
      </w:r>
      <w:r w:rsidRPr="00AB7DD5">
        <w:rPr>
          <w:rFonts w:ascii="Times New Roman" w:eastAsia="Times New Roman" w:hAnsi="Times New Roman" w:cs="Times New Roman"/>
        </w:rPr>
        <w:softHyphen/>
        <w:t>дят в соответствующее углубление другой. Такое соединение костей получило на</w:t>
      </w:r>
      <w:r w:rsidRPr="00AB7DD5">
        <w:rPr>
          <w:rFonts w:ascii="Times New Roman" w:eastAsia="Times New Roman" w:hAnsi="Times New Roman" w:cs="Times New Roman"/>
        </w:rPr>
        <w:softHyphen/>
        <w:t xml:space="preserve">звание </w:t>
      </w:r>
      <w:r w:rsidRPr="00AB7DD5">
        <w:rPr>
          <w:rFonts w:ascii="Times New Roman" w:eastAsia="Times New Roman" w:hAnsi="Times New Roman" w:cs="Times New Roman"/>
          <w:i/>
          <w:iCs/>
        </w:rPr>
        <w:t>шва.</w:t>
      </w:r>
      <w:r w:rsidRPr="00AB7DD5">
        <w:rPr>
          <w:rFonts w:ascii="Times New Roman" w:eastAsia="Times New Roman" w:hAnsi="Times New Roman" w:cs="Times New Roman"/>
        </w:rPr>
        <w:t xml:space="preserve"> У ребенка в первые годы жизни тазовая кость состоит из трех отдельных костей, соединенных друг с другом прослойками хряща, которые постепенно заме</w:t>
      </w:r>
      <w:r w:rsidRPr="00AB7DD5">
        <w:rPr>
          <w:rFonts w:ascii="Times New Roman" w:eastAsia="Times New Roman" w:hAnsi="Times New Roman" w:cs="Times New Roman"/>
        </w:rPr>
        <w:softHyphen/>
        <w:t>щаются костной тканью, кости срастаются друг с другом. Неподвижное соединение костей имеет защитное значение.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</w:rPr>
        <w:t>Полуподвижность</w:t>
      </w:r>
      <w:r w:rsidRPr="00AB7DD5">
        <w:rPr>
          <w:rFonts w:ascii="Times New Roman" w:eastAsia="Times New Roman" w:hAnsi="Times New Roman" w:cs="Times New Roman"/>
        </w:rPr>
        <w:t xml:space="preserve"> достигается упругими хрящевыми прокладками между костя</w:t>
      </w:r>
      <w:r w:rsidRPr="00AB7DD5">
        <w:rPr>
          <w:rFonts w:ascii="Times New Roman" w:eastAsia="Times New Roman" w:hAnsi="Times New Roman" w:cs="Times New Roman"/>
        </w:rPr>
        <w:softHyphen/>
        <w:t>ми. Такие прокладки находятся между отдельными позвонками. При сокращении мышц эти прокладки сжимаются и позвонки сближаются. При ходьбе, беге, прыж</w:t>
      </w:r>
      <w:r w:rsidRPr="00AB7DD5">
        <w:rPr>
          <w:rFonts w:ascii="Times New Roman" w:eastAsia="Times New Roman" w:hAnsi="Times New Roman" w:cs="Times New Roman"/>
        </w:rPr>
        <w:softHyphen/>
        <w:t>ках прослойки упругого хряща действуют как амортизаторы, смягчая резкие толчки и предохраняя тело от сотрясения. Такое соединение имеет опорное, защитное и двигательное значение.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</w:rPr>
        <w:t>Подвижные</w:t>
      </w:r>
      <w:r w:rsidRPr="00AB7DD5">
        <w:rPr>
          <w:rFonts w:ascii="Times New Roman" w:eastAsia="Times New Roman" w:hAnsi="Times New Roman" w:cs="Times New Roman"/>
        </w:rPr>
        <w:t xml:space="preserve"> соединения костей встречаются чаще. Их называют суставами. Они обеспечивают условия для движения частей тела. Например, суставы: коленный, локтевой, лучезапястный. На суставе особенно отчетливо видно соответствие стро</w:t>
      </w:r>
      <w:r w:rsidRPr="00AB7DD5">
        <w:rPr>
          <w:rFonts w:ascii="Times New Roman" w:eastAsia="Times New Roman" w:hAnsi="Times New Roman" w:cs="Times New Roman"/>
        </w:rPr>
        <w:softHyphen/>
        <w:t>ения и функции. Об этом на следующем уроке мы послушаем сообщение «Суставы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360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подвижные соединения костей (см. урок «Скелет человека»),</w:t>
      </w:r>
    </w:p>
    <w:p w:rsidR="00AB7DD5" w:rsidRPr="00AB7DD5" w:rsidRDefault="00AB7DD5" w:rsidP="005F369C">
      <w:pPr>
        <w:keepNext/>
        <w:keepLines/>
        <w:numPr>
          <w:ilvl w:val="0"/>
          <w:numId w:val="4"/>
        </w:numPr>
        <w:tabs>
          <w:tab w:val="left" w:pos="360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152"/>
      <w:r w:rsidRPr="00AB7DD5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4"/>
    </w:p>
    <w:p w:rsidR="00AB7DD5" w:rsidRPr="00AB7DD5" w:rsidRDefault="00AB7DD5" w:rsidP="00AB7DD5">
      <w:pPr>
        <w:numPr>
          <w:ilvl w:val="0"/>
          <w:numId w:val="1"/>
        </w:numPr>
        <w:tabs>
          <w:tab w:val="left" w:pos="637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Что узнали нового и важного для себя?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637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Чему научились?</w:t>
      </w:r>
    </w:p>
    <w:p w:rsidR="00AB7DD5" w:rsidRPr="00AB7DD5" w:rsidRDefault="00AB7DD5" w:rsidP="00AB7DD5">
      <w:pPr>
        <w:numPr>
          <w:ilvl w:val="0"/>
          <w:numId w:val="1"/>
        </w:numPr>
        <w:tabs>
          <w:tab w:val="left" w:pos="637"/>
        </w:tabs>
        <w:ind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Какие выводы сделали? Обзор полного конспекта по теме.</w:t>
      </w:r>
    </w:p>
    <w:p w:rsidR="00AB7DD5" w:rsidRPr="00AB7DD5" w:rsidRDefault="00AB7DD5" w:rsidP="005F369C">
      <w:pPr>
        <w:keepNext/>
        <w:keepLines/>
        <w:numPr>
          <w:ilvl w:val="0"/>
          <w:numId w:val="4"/>
        </w:numPr>
        <w:tabs>
          <w:tab w:val="left" w:pos="360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5" w:name="bookmark153"/>
      <w:r w:rsidRPr="00AB7DD5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5"/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Уч. К.: § 10, термины, вопросы после параграфа.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Уч. Б.: § 46, 47, термины, вопросы после параграфа, конспект урока.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Уч. Д.: § 6, термины, вопросы после параграфа, конспект урока.</w:t>
      </w:r>
      <w:r w:rsidRPr="00AB7DD5">
        <w:rPr>
          <w:rFonts w:ascii="Times New Roman" w:eastAsia="Times New Roman" w:hAnsi="Times New Roman" w:cs="Times New Roman"/>
        </w:rPr>
        <w:br w:type="page"/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  <w:i/>
          <w:iCs/>
        </w:rPr>
        <w:lastRenderedPageBreak/>
        <w:t>Индивидуальное задание: сообщение</w:t>
      </w:r>
      <w:r w:rsidRPr="00AB7DD5">
        <w:rPr>
          <w:rFonts w:ascii="Times New Roman" w:eastAsia="Times New Roman" w:hAnsi="Times New Roman" w:cs="Times New Roman"/>
        </w:rPr>
        <w:t xml:space="preserve"> «Суставы - подвижные соединения костей». Дополнительная информация «Сколько у человека костей?»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Сколько у человека костей? Врачеватели Тибета называли число 360. Древнеин</w:t>
      </w:r>
      <w:r w:rsidRPr="00AB7DD5">
        <w:rPr>
          <w:rFonts w:ascii="Times New Roman" w:eastAsia="Times New Roman" w:hAnsi="Times New Roman" w:cs="Times New Roman"/>
        </w:rPr>
        <w:softHyphen/>
        <w:t>дийский хирург Сунугута полагал, что их 300-306. В одном из апокрифов XI в. ут- нерждается, что их 295. Викинги же насчитывали 219.</w:t>
      </w:r>
    </w:p>
    <w:p w:rsidR="00AB7DD5" w:rsidRPr="00AB7DD5" w:rsidRDefault="00AB7DD5" w:rsidP="00AB7DD5">
      <w:pPr>
        <w:ind w:left="340" w:right="57"/>
        <w:rPr>
          <w:rFonts w:ascii="Times New Roman" w:eastAsia="Times New Roman" w:hAnsi="Times New Roman" w:cs="Times New Roman"/>
        </w:rPr>
      </w:pPr>
      <w:r w:rsidRPr="00AB7DD5">
        <w:rPr>
          <w:rFonts w:ascii="Times New Roman" w:eastAsia="Times New Roman" w:hAnsi="Times New Roman" w:cs="Times New Roman"/>
        </w:rPr>
        <w:t>Современные учебники анатомии не указывают точно количество костей у чело</w:t>
      </w:r>
      <w:r w:rsidRPr="00AB7DD5">
        <w:rPr>
          <w:rFonts w:ascii="Times New Roman" w:eastAsia="Times New Roman" w:hAnsi="Times New Roman" w:cs="Times New Roman"/>
        </w:rPr>
        <w:softHyphen/>
        <w:t>века. Говорится, что костей около 200, точнее, 208-210. Отчего же ученые до сих пор не могут определиться? Дело в том, что из-за индивидуальных особенностей у лю</w:t>
      </w:r>
      <w:r w:rsidRPr="00AB7DD5">
        <w:rPr>
          <w:rFonts w:ascii="Times New Roman" w:eastAsia="Times New Roman" w:hAnsi="Times New Roman" w:cs="Times New Roman"/>
        </w:rPr>
        <w:softHyphen/>
        <w:t>дей бывают дополнительные или, наоборот, отсутствуют некоторые (чаще мелкие) косточки либо несколько костей срастаются в единое целое.</w:t>
      </w:r>
    </w:p>
    <w:p w:rsidR="00DE31B9" w:rsidRPr="00AB7DD5" w:rsidRDefault="00DE31B9" w:rsidP="00AB7DD5">
      <w:bookmarkStart w:id="6" w:name="_GoBack"/>
      <w:bookmarkEnd w:id="6"/>
    </w:p>
    <w:sectPr w:rsidR="00DE31B9" w:rsidRPr="00AB7DD5">
      <w:headerReference w:type="even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69C" w:rsidRDefault="005F369C">
      <w:r>
        <w:separator/>
      </w:r>
    </w:p>
  </w:endnote>
  <w:endnote w:type="continuationSeparator" w:id="0">
    <w:p w:rsidR="005F369C" w:rsidRDefault="005F3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69C" w:rsidRDefault="005F369C">
      <w:r>
        <w:separator/>
      </w:r>
    </w:p>
  </w:footnote>
  <w:footnote w:type="continuationSeparator" w:id="0">
    <w:p w:rsidR="005F369C" w:rsidRDefault="005F3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07282A5" wp14:editId="440AA1B9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35BAB"/>
    <w:multiLevelType w:val="multilevel"/>
    <w:tmpl w:val="090EAB10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B42D6A"/>
    <w:multiLevelType w:val="multilevel"/>
    <w:tmpl w:val="006EB47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E35AEC"/>
    <w:multiLevelType w:val="multilevel"/>
    <w:tmpl w:val="AB0C80E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231B2E"/>
    <w:multiLevelType w:val="multilevel"/>
    <w:tmpl w:val="F490BE1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EE3307"/>
    <w:multiLevelType w:val="multilevel"/>
    <w:tmpl w:val="A378B5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B279A2"/>
    <w:multiLevelType w:val="multilevel"/>
    <w:tmpl w:val="128AAF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670EB6"/>
    <w:multiLevelType w:val="multilevel"/>
    <w:tmpl w:val="25F6CA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2860487"/>
    <w:multiLevelType w:val="multilevel"/>
    <w:tmpl w:val="C14273DE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45B3D21"/>
    <w:multiLevelType w:val="multilevel"/>
    <w:tmpl w:val="C846E3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53C0DAD"/>
    <w:multiLevelType w:val="multilevel"/>
    <w:tmpl w:val="CAC6CD3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5F40BE7"/>
    <w:multiLevelType w:val="multilevel"/>
    <w:tmpl w:val="C12683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252C18"/>
    <w:multiLevelType w:val="multilevel"/>
    <w:tmpl w:val="AAA05C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E947280"/>
    <w:multiLevelType w:val="multilevel"/>
    <w:tmpl w:val="C2584CBC"/>
    <w:lvl w:ilvl="0">
      <w:start w:val="1"/>
      <w:numFmt w:val="low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4C0E00"/>
    <w:multiLevelType w:val="multilevel"/>
    <w:tmpl w:val="AECA2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10"/>
  </w:num>
  <w:num w:numId="9">
    <w:abstractNumId w:val="11"/>
  </w:num>
  <w:num w:numId="10">
    <w:abstractNumId w:val="8"/>
  </w:num>
  <w:num w:numId="11">
    <w:abstractNumId w:val="9"/>
  </w:num>
  <w:num w:numId="12">
    <w:abstractNumId w:val="12"/>
  </w:num>
  <w:num w:numId="13">
    <w:abstractNumId w:val="2"/>
  </w:num>
  <w:num w:numId="1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A1567"/>
    <w:rsid w:val="003054CD"/>
    <w:rsid w:val="00337CEA"/>
    <w:rsid w:val="004C029B"/>
    <w:rsid w:val="004F0DB5"/>
    <w:rsid w:val="0052464A"/>
    <w:rsid w:val="00532A66"/>
    <w:rsid w:val="005F369C"/>
    <w:rsid w:val="00657DAE"/>
    <w:rsid w:val="00693E54"/>
    <w:rsid w:val="006D73C6"/>
    <w:rsid w:val="006E6368"/>
    <w:rsid w:val="00760A9D"/>
    <w:rsid w:val="007621F4"/>
    <w:rsid w:val="007A6666"/>
    <w:rsid w:val="008B5816"/>
    <w:rsid w:val="0090540E"/>
    <w:rsid w:val="009764D1"/>
    <w:rsid w:val="00997A69"/>
    <w:rsid w:val="00A10259"/>
    <w:rsid w:val="00A266F0"/>
    <w:rsid w:val="00A279F8"/>
    <w:rsid w:val="00AB7DD5"/>
    <w:rsid w:val="00B36772"/>
    <w:rsid w:val="00CB1EF9"/>
    <w:rsid w:val="00D71A95"/>
    <w:rsid w:val="00D826EF"/>
    <w:rsid w:val="00DB4329"/>
    <w:rsid w:val="00DE31B9"/>
    <w:rsid w:val="00E16D99"/>
    <w:rsid w:val="00EC4BB2"/>
    <w:rsid w:val="00EE36EF"/>
    <w:rsid w:val="00F7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2639</Words>
  <Characters>15044</Characters>
  <Application>Microsoft Office Word</Application>
  <DocSecurity>0</DocSecurity>
  <Lines>125</Lines>
  <Paragraphs>35</Paragraphs>
  <ScaleCrop>false</ScaleCrop>
  <Company>Microsoft</Company>
  <LinksUpToDate>false</LinksUpToDate>
  <CharactersWithSpaces>17648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24</cp:revision>
  <dcterms:created xsi:type="dcterms:W3CDTF">2015-01-19T11:54:00Z</dcterms:created>
  <dcterms:modified xsi:type="dcterms:W3CDTF">2015-01-20T18:53:00Z</dcterms:modified>
</cp:coreProperties>
</file>